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EB45E" w14:textId="3B30AF4B" w:rsidR="00A44489" w:rsidRDefault="00A44489" w:rsidP="00A44489">
      <w:pPr>
        <w:pStyle w:val="CRCoverPage"/>
        <w:tabs>
          <w:tab w:val="right" w:pos="9639"/>
        </w:tabs>
        <w:spacing w:after="0"/>
        <w:rPr>
          <w:rFonts w:eastAsia="SimSun"/>
          <w:b/>
          <w:sz w:val="24"/>
          <w:lang w:val="en-US" w:eastAsia="zh-CN"/>
        </w:rPr>
      </w:pPr>
      <w:bookmarkStart w:id="0" w:name="_Toc20403380"/>
      <w:bookmarkStart w:id="1" w:name="_Toc29372886"/>
      <w:bookmarkStart w:id="2" w:name="_Toc37760850"/>
      <w:bookmarkStart w:id="3" w:name="_Toc46499090"/>
      <w:bookmarkStart w:id="4" w:name="_Toc52491403"/>
      <w:bookmarkStart w:id="5" w:name="_Toc101266773"/>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120</w:t>
      </w:r>
      <w:r>
        <w:rPr>
          <w:rFonts w:eastAsia="SimSun" w:hint="eastAsia"/>
          <w:b/>
          <w:sz w:val="24"/>
          <w:lang w:val="en-US" w:eastAsia="zh-CN"/>
        </w:rPr>
        <w:tab/>
      </w:r>
      <w:r>
        <w:rPr>
          <w:rFonts w:eastAsia="SimSun"/>
          <w:b/>
          <w:sz w:val="24"/>
          <w:lang w:val="en-US" w:eastAsia="zh-CN"/>
        </w:rPr>
        <w:t>R2-22</w:t>
      </w:r>
      <w:r w:rsidR="000F6760">
        <w:rPr>
          <w:rFonts w:eastAsia="SimSun"/>
          <w:b/>
          <w:sz w:val="24"/>
          <w:lang w:val="en-US" w:eastAsia="zh-CN"/>
        </w:rPr>
        <w:t>1</w:t>
      </w:r>
      <w:r w:rsidR="0072621B">
        <w:rPr>
          <w:rFonts w:eastAsia="SimSun"/>
          <w:b/>
          <w:sz w:val="24"/>
          <w:lang w:val="en-US" w:eastAsia="zh-CN"/>
        </w:rPr>
        <w:t>3207</w:t>
      </w:r>
    </w:p>
    <w:p w14:paraId="3F6A4C92" w14:textId="77777777" w:rsidR="00A44489" w:rsidRPr="00322E34" w:rsidRDefault="00A44489" w:rsidP="00A44489">
      <w:pPr>
        <w:pStyle w:val="CRCoverPage"/>
        <w:tabs>
          <w:tab w:val="right" w:pos="9639"/>
        </w:tabs>
        <w:spacing w:after="0"/>
        <w:rPr>
          <w:rFonts w:eastAsia="DengXian"/>
          <w:b/>
          <w:sz w:val="24"/>
          <w:lang w:eastAsia="zh-CN"/>
        </w:rPr>
      </w:pPr>
      <w:r>
        <w:rPr>
          <w:b/>
          <w:sz w:val="24"/>
          <w:lang w:eastAsia="zh-CN"/>
        </w:rPr>
        <w:t>Toulouse, France, November 14-18, 20</w:t>
      </w:r>
      <w:r>
        <w:rPr>
          <w:rFonts w:hint="eastAsia"/>
          <w:b/>
          <w:sz w:val="24"/>
          <w:lang w:eastAsia="zh-CN"/>
        </w:rPr>
        <w:t>2</w:t>
      </w:r>
      <w:r>
        <w:rPr>
          <w:b/>
          <w:sz w:val="24"/>
          <w:lang w:eastAsia="zh-CN"/>
        </w:rPr>
        <w:t>2</w:t>
      </w:r>
    </w:p>
    <w:p w14:paraId="6C084F62" w14:textId="77777777" w:rsidR="00A44489" w:rsidRDefault="00A44489" w:rsidP="00A44489">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489" w14:paraId="73E2839D" w14:textId="77777777" w:rsidTr="00F42008">
        <w:tc>
          <w:tcPr>
            <w:tcW w:w="9641" w:type="dxa"/>
            <w:gridSpan w:val="9"/>
            <w:tcBorders>
              <w:top w:val="single" w:sz="4" w:space="0" w:color="auto"/>
              <w:left w:val="single" w:sz="4" w:space="0" w:color="auto"/>
              <w:right w:val="single" w:sz="4" w:space="0" w:color="auto"/>
            </w:tcBorders>
          </w:tcPr>
          <w:p w14:paraId="15DA5458" w14:textId="77777777" w:rsidR="00A44489" w:rsidRDefault="00A44489" w:rsidP="00F42008">
            <w:pPr>
              <w:pStyle w:val="CRCoverPage"/>
              <w:spacing w:after="0"/>
              <w:jc w:val="right"/>
              <w:rPr>
                <w:i/>
              </w:rPr>
            </w:pPr>
            <w:r>
              <w:rPr>
                <w:i/>
                <w:sz w:val="14"/>
              </w:rPr>
              <w:t>CR-Form-v12.2</w:t>
            </w:r>
          </w:p>
        </w:tc>
      </w:tr>
      <w:tr w:rsidR="00A44489" w14:paraId="5870766B" w14:textId="77777777" w:rsidTr="00F42008">
        <w:tc>
          <w:tcPr>
            <w:tcW w:w="9641" w:type="dxa"/>
            <w:gridSpan w:val="9"/>
            <w:tcBorders>
              <w:left w:val="single" w:sz="4" w:space="0" w:color="auto"/>
              <w:right w:val="single" w:sz="4" w:space="0" w:color="auto"/>
            </w:tcBorders>
          </w:tcPr>
          <w:p w14:paraId="53E02175" w14:textId="77777777" w:rsidR="00A44489" w:rsidRDefault="00A44489" w:rsidP="00F42008">
            <w:pPr>
              <w:pStyle w:val="CRCoverPage"/>
              <w:spacing w:after="0"/>
              <w:jc w:val="center"/>
            </w:pPr>
            <w:r>
              <w:rPr>
                <w:b/>
                <w:sz w:val="32"/>
              </w:rPr>
              <w:t>CHANGE REQUEST</w:t>
            </w:r>
          </w:p>
        </w:tc>
      </w:tr>
      <w:tr w:rsidR="00A44489" w14:paraId="43D2C74B" w14:textId="77777777" w:rsidTr="00F42008">
        <w:tc>
          <w:tcPr>
            <w:tcW w:w="9641" w:type="dxa"/>
            <w:gridSpan w:val="9"/>
            <w:tcBorders>
              <w:left w:val="single" w:sz="4" w:space="0" w:color="auto"/>
              <w:right w:val="single" w:sz="4" w:space="0" w:color="auto"/>
            </w:tcBorders>
          </w:tcPr>
          <w:p w14:paraId="6D7BDCCE" w14:textId="77777777" w:rsidR="00A44489" w:rsidRDefault="00A44489" w:rsidP="00F42008">
            <w:pPr>
              <w:pStyle w:val="CRCoverPage"/>
              <w:spacing w:after="0"/>
              <w:rPr>
                <w:sz w:val="8"/>
                <w:szCs w:val="8"/>
              </w:rPr>
            </w:pPr>
          </w:p>
        </w:tc>
      </w:tr>
      <w:tr w:rsidR="00A44489" w14:paraId="0563FFEC" w14:textId="77777777" w:rsidTr="00F42008">
        <w:tc>
          <w:tcPr>
            <w:tcW w:w="142" w:type="dxa"/>
            <w:tcBorders>
              <w:left w:val="single" w:sz="4" w:space="0" w:color="auto"/>
            </w:tcBorders>
          </w:tcPr>
          <w:p w14:paraId="083456D9" w14:textId="77777777" w:rsidR="00A44489" w:rsidRDefault="00A44489" w:rsidP="00F42008">
            <w:pPr>
              <w:pStyle w:val="CRCoverPage"/>
              <w:spacing w:after="0"/>
              <w:jc w:val="right"/>
            </w:pPr>
          </w:p>
        </w:tc>
        <w:tc>
          <w:tcPr>
            <w:tcW w:w="1559" w:type="dxa"/>
            <w:shd w:val="pct30" w:color="FFFF00" w:fill="auto"/>
          </w:tcPr>
          <w:p w14:paraId="5AF48B10" w14:textId="77777777" w:rsidR="00A44489" w:rsidRDefault="00A44489" w:rsidP="00F4200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36.300</w:t>
            </w:r>
            <w:r>
              <w:rPr>
                <w:b/>
                <w:sz w:val="28"/>
              </w:rPr>
              <w:fldChar w:fldCharType="end"/>
            </w:r>
            <w:r>
              <w:rPr>
                <w:b/>
                <w:sz w:val="28"/>
              </w:rPr>
              <w:fldChar w:fldCharType="end"/>
            </w:r>
          </w:p>
        </w:tc>
        <w:tc>
          <w:tcPr>
            <w:tcW w:w="709" w:type="dxa"/>
          </w:tcPr>
          <w:p w14:paraId="7287C28C" w14:textId="77777777" w:rsidR="00A44489" w:rsidRDefault="00A44489" w:rsidP="00F42008">
            <w:pPr>
              <w:pStyle w:val="CRCoverPage"/>
              <w:spacing w:after="0"/>
              <w:jc w:val="center"/>
              <w:rPr>
                <w:b/>
                <w:sz w:val="28"/>
              </w:rPr>
            </w:pPr>
            <w:r>
              <w:rPr>
                <w:b/>
                <w:sz w:val="28"/>
              </w:rPr>
              <w:t>CR</w:t>
            </w:r>
          </w:p>
        </w:tc>
        <w:tc>
          <w:tcPr>
            <w:tcW w:w="1276" w:type="dxa"/>
            <w:shd w:val="pct30" w:color="FFFF00" w:fill="auto"/>
          </w:tcPr>
          <w:p w14:paraId="5D3F579D" w14:textId="572C17DD" w:rsidR="00A44489" w:rsidRPr="003C67AD" w:rsidRDefault="000F6760" w:rsidP="00F42008">
            <w:pPr>
              <w:pStyle w:val="CRCoverPage"/>
              <w:spacing w:after="0"/>
              <w:rPr>
                <w:rFonts w:eastAsia="맑은 고딕"/>
                <w:b/>
                <w:sz w:val="28"/>
                <w:lang w:eastAsia="ko-KR"/>
              </w:rPr>
            </w:pPr>
            <w:r>
              <w:rPr>
                <w:rFonts w:eastAsia="맑은 고딕" w:hint="eastAsia"/>
                <w:b/>
                <w:sz w:val="28"/>
                <w:lang w:eastAsia="ko-KR"/>
              </w:rPr>
              <w:t>1372</w:t>
            </w:r>
          </w:p>
        </w:tc>
        <w:tc>
          <w:tcPr>
            <w:tcW w:w="709" w:type="dxa"/>
          </w:tcPr>
          <w:p w14:paraId="62110B75" w14:textId="77777777" w:rsidR="00A44489" w:rsidRDefault="00A44489" w:rsidP="00F42008">
            <w:pPr>
              <w:pStyle w:val="CRCoverPage"/>
              <w:tabs>
                <w:tab w:val="right" w:pos="625"/>
              </w:tabs>
              <w:spacing w:after="0"/>
              <w:jc w:val="center"/>
            </w:pPr>
            <w:r>
              <w:rPr>
                <w:b/>
                <w:bCs/>
                <w:sz w:val="28"/>
              </w:rPr>
              <w:t>rev</w:t>
            </w:r>
          </w:p>
        </w:tc>
        <w:tc>
          <w:tcPr>
            <w:tcW w:w="992" w:type="dxa"/>
            <w:shd w:val="pct30" w:color="FFFF00" w:fill="auto"/>
          </w:tcPr>
          <w:p w14:paraId="42F17726" w14:textId="7A34F062" w:rsidR="00A44489" w:rsidRDefault="0072621B" w:rsidP="00F42008">
            <w:pPr>
              <w:pStyle w:val="CRCoverPage"/>
              <w:spacing w:after="0"/>
              <w:rPr>
                <w:b/>
              </w:rPr>
            </w:pPr>
            <w:r>
              <w:rPr>
                <w:rFonts w:eastAsia="맑은 고딕"/>
                <w:b/>
                <w:sz w:val="28"/>
                <w:lang w:eastAsia="ko-KR"/>
              </w:rPr>
              <w:t>1</w:t>
            </w:r>
          </w:p>
        </w:tc>
        <w:tc>
          <w:tcPr>
            <w:tcW w:w="2410" w:type="dxa"/>
          </w:tcPr>
          <w:p w14:paraId="4474B902" w14:textId="77777777" w:rsidR="00A44489" w:rsidRDefault="00A44489" w:rsidP="00F42008">
            <w:pPr>
              <w:pStyle w:val="CRCoverPage"/>
              <w:tabs>
                <w:tab w:val="right" w:pos="1825"/>
              </w:tabs>
              <w:spacing w:after="0"/>
              <w:jc w:val="center"/>
            </w:pPr>
            <w:r>
              <w:rPr>
                <w:b/>
                <w:sz w:val="28"/>
                <w:szCs w:val="28"/>
              </w:rPr>
              <w:t>Current version:</w:t>
            </w:r>
          </w:p>
        </w:tc>
        <w:tc>
          <w:tcPr>
            <w:tcW w:w="1701" w:type="dxa"/>
            <w:shd w:val="pct30" w:color="FFFF00" w:fill="auto"/>
          </w:tcPr>
          <w:p w14:paraId="4CEA5126" w14:textId="0AAF30EB" w:rsidR="00A44489" w:rsidRDefault="00A44489" w:rsidP="00A4448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16.8.0</w:t>
            </w:r>
            <w:r>
              <w:rPr>
                <w:b/>
                <w:sz w:val="28"/>
              </w:rPr>
              <w:fldChar w:fldCharType="end"/>
            </w:r>
            <w:r>
              <w:rPr>
                <w:b/>
                <w:sz w:val="28"/>
              </w:rPr>
              <w:fldChar w:fldCharType="end"/>
            </w:r>
          </w:p>
        </w:tc>
        <w:tc>
          <w:tcPr>
            <w:tcW w:w="143" w:type="dxa"/>
            <w:tcBorders>
              <w:right w:val="single" w:sz="4" w:space="0" w:color="auto"/>
            </w:tcBorders>
          </w:tcPr>
          <w:p w14:paraId="54380D53" w14:textId="77777777" w:rsidR="00A44489" w:rsidRDefault="00A44489" w:rsidP="00F42008">
            <w:pPr>
              <w:pStyle w:val="CRCoverPage"/>
              <w:spacing w:after="0"/>
            </w:pPr>
          </w:p>
        </w:tc>
      </w:tr>
      <w:tr w:rsidR="00A44489" w14:paraId="6FCB76C9" w14:textId="77777777" w:rsidTr="00F42008">
        <w:tc>
          <w:tcPr>
            <w:tcW w:w="9641" w:type="dxa"/>
            <w:gridSpan w:val="9"/>
            <w:tcBorders>
              <w:left w:val="single" w:sz="4" w:space="0" w:color="auto"/>
              <w:right w:val="single" w:sz="4" w:space="0" w:color="auto"/>
            </w:tcBorders>
          </w:tcPr>
          <w:p w14:paraId="685DC13F" w14:textId="77777777" w:rsidR="00A44489" w:rsidRDefault="00A44489" w:rsidP="00F42008">
            <w:pPr>
              <w:pStyle w:val="CRCoverPage"/>
              <w:spacing w:after="0"/>
            </w:pPr>
          </w:p>
        </w:tc>
      </w:tr>
      <w:tr w:rsidR="00A44489" w14:paraId="632C7402" w14:textId="77777777" w:rsidTr="00F42008">
        <w:tc>
          <w:tcPr>
            <w:tcW w:w="9641" w:type="dxa"/>
            <w:gridSpan w:val="9"/>
            <w:tcBorders>
              <w:top w:val="single" w:sz="4" w:space="0" w:color="auto"/>
            </w:tcBorders>
          </w:tcPr>
          <w:p w14:paraId="6B98E23F" w14:textId="77777777" w:rsidR="00A44489" w:rsidRDefault="00A44489" w:rsidP="00F42008">
            <w:pPr>
              <w:pStyle w:val="CRCoverPage"/>
              <w:spacing w:after="0"/>
              <w:jc w:val="center"/>
              <w:rPr>
                <w:rFonts w:cs="Arial"/>
                <w:i/>
              </w:rPr>
            </w:pPr>
            <w:r>
              <w:rPr>
                <w:rFonts w:cs="Arial"/>
                <w:i/>
              </w:rPr>
              <w:t xml:space="preserve">For </w:t>
            </w:r>
            <w:hyperlink r:id="rId8" w:anchor="_blank" w:history="1">
              <w:r>
                <w:rPr>
                  <w:rStyle w:val="ad"/>
                  <w:rFonts w:cs="Arial"/>
                  <w:b/>
                  <w:i/>
                  <w:color w:val="FF0000"/>
                </w:rPr>
                <w:t>HE</w:t>
              </w:r>
              <w:bookmarkStart w:id="6" w:name="_Hlt497126619"/>
              <w:r>
                <w:rPr>
                  <w:rStyle w:val="ad"/>
                  <w:rFonts w:cs="Arial"/>
                  <w:b/>
                  <w:i/>
                  <w:color w:val="FF0000"/>
                </w:rPr>
                <w:t>L</w:t>
              </w:r>
              <w:bookmarkEnd w:id="6"/>
              <w:r>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d"/>
                  <w:rFonts w:cs="Arial"/>
                  <w:i/>
                </w:rPr>
                <w:t>http://www.3gpp.org/Change-Requests</w:t>
              </w:r>
            </w:hyperlink>
            <w:r>
              <w:rPr>
                <w:rFonts w:cs="Arial"/>
                <w:i/>
              </w:rPr>
              <w:t>.</w:t>
            </w:r>
          </w:p>
        </w:tc>
      </w:tr>
      <w:tr w:rsidR="00A44489" w14:paraId="22F2367B" w14:textId="77777777" w:rsidTr="00F42008">
        <w:tc>
          <w:tcPr>
            <w:tcW w:w="9641" w:type="dxa"/>
            <w:gridSpan w:val="9"/>
          </w:tcPr>
          <w:p w14:paraId="3B6B6AEF" w14:textId="77777777" w:rsidR="00A44489" w:rsidRDefault="00A44489" w:rsidP="00F42008">
            <w:pPr>
              <w:pStyle w:val="CRCoverPage"/>
              <w:spacing w:after="0"/>
              <w:rPr>
                <w:sz w:val="8"/>
                <w:szCs w:val="8"/>
              </w:rPr>
            </w:pPr>
          </w:p>
        </w:tc>
      </w:tr>
    </w:tbl>
    <w:p w14:paraId="4120D67D" w14:textId="77777777" w:rsidR="00A44489" w:rsidRDefault="00A44489" w:rsidP="00A444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489" w14:paraId="5F4E08CE" w14:textId="77777777" w:rsidTr="00F42008">
        <w:tc>
          <w:tcPr>
            <w:tcW w:w="2835" w:type="dxa"/>
          </w:tcPr>
          <w:p w14:paraId="23D15008" w14:textId="77777777" w:rsidR="00A44489" w:rsidRDefault="00A44489" w:rsidP="00F42008">
            <w:pPr>
              <w:pStyle w:val="CRCoverPage"/>
              <w:tabs>
                <w:tab w:val="right" w:pos="2751"/>
              </w:tabs>
              <w:spacing w:after="0"/>
              <w:rPr>
                <w:b/>
                <w:i/>
              </w:rPr>
            </w:pPr>
            <w:r>
              <w:rPr>
                <w:b/>
                <w:i/>
              </w:rPr>
              <w:t>Proposed change affects:</w:t>
            </w:r>
          </w:p>
        </w:tc>
        <w:tc>
          <w:tcPr>
            <w:tcW w:w="1418" w:type="dxa"/>
          </w:tcPr>
          <w:p w14:paraId="2FF7F57C" w14:textId="77777777" w:rsidR="00A44489" w:rsidRDefault="00A44489" w:rsidP="00F420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9160D3" w14:textId="77777777" w:rsidR="00A44489" w:rsidRDefault="00A44489" w:rsidP="00F42008">
            <w:pPr>
              <w:pStyle w:val="CRCoverPage"/>
              <w:spacing w:after="0"/>
              <w:jc w:val="center"/>
              <w:rPr>
                <w:b/>
                <w:caps/>
              </w:rPr>
            </w:pPr>
          </w:p>
        </w:tc>
        <w:tc>
          <w:tcPr>
            <w:tcW w:w="709" w:type="dxa"/>
            <w:tcBorders>
              <w:left w:val="single" w:sz="4" w:space="0" w:color="auto"/>
            </w:tcBorders>
          </w:tcPr>
          <w:p w14:paraId="223C6322" w14:textId="77777777" w:rsidR="00A44489" w:rsidRDefault="00A44489" w:rsidP="00F420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3D916" w14:textId="77777777" w:rsidR="00A44489" w:rsidRDefault="00A44489" w:rsidP="00F42008">
            <w:pPr>
              <w:pStyle w:val="CRCoverPage"/>
              <w:spacing w:after="0"/>
              <w:jc w:val="center"/>
              <w:rPr>
                <w:b/>
                <w:caps/>
              </w:rPr>
            </w:pPr>
            <w:r>
              <w:rPr>
                <w:b/>
                <w:caps/>
                <w:noProof/>
              </w:rPr>
              <w:t>X</w:t>
            </w:r>
          </w:p>
        </w:tc>
        <w:tc>
          <w:tcPr>
            <w:tcW w:w="2126" w:type="dxa"/>
          </w:tcPr>
          <w:p w14:paraId="6B9BCA46" w14:textId="77777777" w:rsidR="00A44489" w:rsidRDefault="00A44489" w:rsidP="00F420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ABE2DB" w14:textId="77777777" w:rsidR="00A44489" w:rsidRDefault="00A44489" w:rsidP="00F42008">
            <w:pPr>
              <w:pStyle w:val="CRCoverPage"/>
              <w:spacing w:after="0"/>
              <w:jc w:val="center"/>
              <w:rPr>
                <w:b/>
                <w:caps/>
              </w:rPr>
            </w:pPr>
            <w:r>
              <w:rPr>
                <w:b/>
                <w:caps/>
                <w:noProof/>
              </w:rPr>
              <w:t>X</w:t>
            </w:r>
          </w:p>
        </w:tc>
        <w:tc>
          <w:tcPr>
            <w:tcW w:w="1418" w:type="dxa"/>
            <w:tcBorders>
              <w:left w:val="nil"/>
            </w:tcBorders>
          </w:tcPr>
          <w:p w14:paraId="272ACD0B" w14:textId="77777777" w:rsidR="00A44489" w:rsidRDefault="00A44489" w:rsidP="00F420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08DE89" w14:textId="77777777" w:rsidR="00A44489" w:rsidRDefault="00A44489" w:rsidP="00F42008">
            <w:pPr>
              <w:pStyle w:val="CRCoverPage"/>
              <w:spacing w:after="0"/>
              <w:jc w:val="center"/>
              <w:rPr>
                <w:b/>
                <w:bCs/>
                <w:caps/>
              </w:rPr>
            </w:pPr>
          </w:p>
        </w:tc>
      </w:tr>
    </w:tbl>
    <w:p w14:paraId="4FB4BB46" w14:textId="77777777" w:rsidR="00A44489" w:rsidRDefault="00A44489" w:rsidP="00A444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489" w14:paraId="72FE44E3" w14:textId="77777777" w:rsidTr="00F42008">
        <w:tc>
          <w:tcPr>
            <w:tcW w:w="9640" w:type="dxa"/>
            <w:gridSpan w:val="11"/>
          </w:tcPr>
          <w:p w14:paraId="6381509B" w14:textId="77777777" w:rsidR="00A44489" w:rsidRDefault="00A44489" w:rsidP="00F42008">
            <w:pPr>
              <w:pStyle w:val="CRCoverPage"/>
              <w:spacing w:after="0"/>
              <w:rPr>
                <w:sz w:val="8"/>
                <w:szCs w:val="8"/>
              </w:rPr>
            </w:pPr>
          </w:p>
        </w:tc>
      </w:tr>
      <w:tr w:rsidR="00A44489" w14:paraId="55FB68D2" w14:textId="77777777" w:rsidTr="00F42008">
        <w:tc>
          <w:tcPr>
            <w:tcW w:w="1843" w:type="dxa"/>
            <w:tcBorders>
              <w:top w:val="single" w:sz="4" w:space="0" w:color="auto"/>
              <w:left w:val="single" w:sz="4" w:space="0" w:color="auto"/>
            </w:tcBorders>
          </w:tcPr>
          <w:p w14:paraId="1FA5BEF7" w14:textId="77777777" w:rsidR="00A44489" w:rsidRDefault="00A44489" w:rsidP="00F420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9BBF01" w14:textId="77777777" w:rsidR="00A44489" w:rsidRDefault="00A44489" w:rsidP="00F42008">
            <w:pPr>
              <w:pStyle w:val="CRCoverPage"/>
              <w:spacing w:after="0"/>
              <w:ind w:left="100"/>
            </w:pPr>
            <w:r>
              <w:rPr>
                <w:rFonts w:cs="Arial"/>
                <w:lang w:eastAsia="zh-CN"/>
              </w:rPr>
              <w:t xml:space="preserve">Correction on measurement reporting for interference detection in UAV </w:t>
            </w:r>
          </w:p>
        </w:tc>
      </w:tr>
      <w:tr w:rsidR="00A44489" w14:paraId="14CE4AD4" w14:textId="77777777" w:rsidTr="00F42008">
        <w:tc>
          <w:tcPr>
            <w:tcW w:w="1843" w:type="dxa"/>
            <w:tcBorders>
              <w:left w:val="single" w:sz="4" w:space="0" w:color="auto"/>
            </w:tcBorders>
          </w:tcPr>
          <w:p w14:paraId="28F129DD" w14:textId="77777777" w:rsidR="00A44489" w:rsidRDefault="00A44489" w:rsidP="00F42008">
            <w:pPr>
              <w:pStyle w:val="CRCoverPage"/>
              <w:spacing w:after="0"/>
              <w:rPr>
                <w:b/>
                <w:i/>
                <w:sz w:val="8"/>
                <w:szCs w:val="8"/>
              </w:rPr>
            </w:pPr>
          </w:p>
        </w:tc>
        <w:tc>
          <w:tcPr>
            <w:tcW w:w="7797" w:type="dxa"/>
            <w:gridSpan w:val="10"/>
            <w:tcBorders>
              <w:right w:val="single" w:sz="4" w:space="0" w:color="auto"/>
            </w:tcBorders>
          </w:tcPr>
          <w:p w14:paraId="46DFDA80" w14:textId="77777777" w:rsidR="00A44489" w:rsidRDefault="00A44489" w:rsidP="00F42008">
            <w:pPr>
              <w:pStyle w:val="CRCoverPage"/>
              <w:spacing w:after="0"/>
              <w:rPr>
                <w:sz w:val="8"/>
                <w:szCs w:val="8"/>
              </w:rPr>
            </w:pPr>
          </w:p>
        </w:tc>
      </w:tr>
      <w:tr w:rsidR="00A44489" w14:paraId="5B1243E8" w14:textId="77777777" w:rsidTr="00F42008">
        <w:tc>
          <w:tcPr>
            <w:tcW w:w="1843" w:type="dxa"/>
            <w:tcBorders>
              <w:left w:val="single" w:sz="4" w:space="0" w:color="auto"/>
            </w:tcBorders>
          </w:tcPr>
          <w:p w14:paraId="491950D3" w14:textId="77777777" w:rsidR="00A44489" w:rsidRDefault="00A44489" w:rsidP="00F420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B3E9620" w14:textId="77777777" w:rsidR="00A44489" w:rsidRDefault="00A44489" w:rsidP="00F42008">
            <w:pPr>
              <w:pStyle w:val="CRCoverPage"/>
              <w:spacing w:after="0"/>
              <w:ind w:left="100"/>
            </w:pPr>
            <w:r>
              <w:t>Samsung</w:t>
            </w:r>
          </w:p>
        </w:tc>
      </w:tr>
      <w:tr w:rsidR="00A44489" w14:paraId="2C658CB9" w14:textId="77777777" w:rsidTr="00F42008">
        <w:tc>
          <w:tcPr>
            <w:tcW w:w="1843" w:type="dxa"/>
            <w:tcBorders>
              <w:left w:val="single" w:sz="4" w:space="0" w:color="auto"/>
            </w:tcBorders>
          </w:tcPr>
          <w:p w14:paraId="66C405E7" w14:textId="77777777" w:rsidR="00A44489" w:rsidRDefault="00A44489" w:rsidP="00F420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235AF8" w14:textId="77777777" w:rsidR="00A44489" w:rsidRDefault="00A44489" w:rsidP="00F42008">
            <w:pPr>
              <w:pStyle w:val="CRCoverPage"/>
              <w:spacing w:after="0"/>
              <w:ind w:left="100"/>
            </w:pPr>
            <w:r>
              <w:t>R2</w:t>
            </w:r>
          </w:p>
        </w:tc>
      </w:tr>
      <w:tr w:rsidR="00A44489" w14:paraId="3C5531BF" w14:textId="77777777" w:rsidTr="00F42008">
        <w:tc>
          <w:tcPr>
            <w:tcW w:w="1843" w:type="dxa"/>
            <w:tcBorders>
              <w:left w:val="single" w:sz="4" w:space="0" w:color="auto"/>
            </w:tcBorders>
          </w:tcPr>
          <w:p w14:paraId="4ED46AA0" w14:textId="77777777" w:rsidR="00A44489" w:rsidRDefault="00A44489" w:rsidP="00F42008">
            <w:pPr>
              <w:pStyle w:val="CRCoverPage"/>
              <w:spacing w:after="0"/>
              <w:rPr>
                <w:b/>
                <w:i/>
                <w:sz w:val="8"/>
                <w:szCs w:val="8"/>
              </w:rPr>
            </w:pPr>
          </w:p>
        </w:tc>
        <w:tc>
          <w:tcPr>
            <w:tcW w:w="7797" w:type="dxa"/>
            <w:gridSpan w:val="10"/>
            <w:tcBorders>
              <w:right w:val="single" w:sz="4" w:space="0" w:color="auto"/>
            </w:tcBorders>
          </w:tcPr>
          <w:p w14:paraId="460B58A9" w14:textId="77777777" w:rsidR="00A44489" w:rsidRDefault="00A44489" w:rsidP="00F42008">
            <w:pPr>
              <w:pStyle w:val="CRCoverPage"/>
              <w:spacing w:after="0"/>
              <w:rPr>
                <w:sz w:val="8"/>
                <w:szCs w:val="8"/>
              </w:rPr>
            </w:pPr>
          </w:p>
        </w:tc>
      </w:tr>
      <w:tr w:rsidR="00A44489" w14:paraId="1F602ECB" w14:textId="77777777" w:rsidTr="00F42008">
        <w:tc>
          <w:tcPr>
            <w:tcW w:w="1843" w:type="dxa"/>
            <w:tcBorders>
              <w:left w:val="single" w:sz="4" w:space="0" w:color="auto"/>
            </w:tcBorders>
          </w:tcPr>
          <w:p w14:paraId="2B624ADF" w14:textId="77777777" w:rsidR="00A44489" w:rsidRDefault="00A44489" w:rsidP="00F42008">
            <w:pPr>
              <w:pStyle w:val="CRCoverPage"/>
              <w:tabs>
                <w:tab w:val="right" w:pos="1759"/>
              </w:tabs>
              <w:spacing w:after="0"/>
              <w:rPr>
                <w:b/>
                <w:i/>
              </w:rPr>
            </w:pPr>
            <w:r>
              <w:rPr>
                <w:b/>
                <w:i/>
              </w:rPr>
              <w:t>Work item code:</w:t>
            </w:r>
          </w:p>
        </w:tc>
        <w:tc>
          <w:tcPr>
            <w:tcW w:w="3686" w:type="dxa"/>
            <w:gridSpan w:val="5"/>
            <w:shd w:val="pct30" w:color="FFFF00" w:fill="auto"/>
          </w:tcPr>
          <w:p w14:paraId="74DF28B9" w14:textId="77777777" w:rsidR="00A44489" w:rsidRDefault="00A44489" w:rsidP="00F42008">
            <w:pPr>
              <w:pStyle w:val="CRCoverPage"/>
              <w:spacing w:after="0"/>
              <w:ind w:left="100"/>
            </w:pPr>
            <w:r>
              <w:rPr>
                <w:noProof/>
              </w:rPr>
              <w:t>LTE_Aerial-Core</w:t>
            </w:r>
          </w:p>
        </w:tc>
        <w:tc>
          <w:tcPr>
            <w:tcW w:w="567" w:type="dxa"/>
            <w:tcBorders>
              <w:left w:val="nil"/>
            </w:tcBorders>
          </w:tcPr>
          <w:p w14:paraId="302A27A3" w14:textId="77777777" w:rsidR="00A44489" w:rsidRDefault="00A44489" w:rsidP="00F42008">
            <w:pPr>
              <w:pStyle w:val="CRCoverPage"/>
              <w:spacing w:after="0"/>
              <w:ind w:right="100"/>
            </w:pPr>
          </w:p>
        </w:tc>
        <w:tc>
          <w:tcPr>
            <w:tcW w:w="1417" w:type="dxa"/>
            <w:gridSpan w:val="3"/>
            <w:tcBorders>
              <w:left w:val="nil"/>
            </w:tcBorders>
          </w:tcPr>
          <w:p w14:paraId="5C3F5761" w14:textId="77777777" w:rsidR="00A44489" w:rsidRDefault="00A44489" w:rsidP="00F42008">
            <w:pPr>
              <w:pStyle w:val="CRCoverPage"/>
              <w:spacing w:after="0"/>
              <w:jc w:val="right"/>
            </w:pPr>
            <w:r>
              <w:rPr>
                <w:b/>
                <w:i/>
              </w:rPr>
              <w:t>Date:</w:t>
            </w:r>
          </w:p>
        </w:tc>
        <w:tc>
          <w:tcPr>
            <w:tcW w:w="2127" w:type="dxa"/>
            <w:tcBorders>
              <w:right w:val="single" w:sz="4" w:space="0" w:color="auto"/>
            </w:tcBorders>
            <w:shd w:val="pct30" w:color="FFFF00" w:fill="auto"/>
          </w:tcPr>
          <w:p w14:paraId="050802CD" w14:textId="5A5E0B52" w:rsidR="00A44489" w:rsidRDefault="00A44489" w:rsidP="0072621B">
            <w:pPr>
              <w:pStyle w:val="CRCoverPage"/>
              <w:spacing w:after="0"/>
              <w:ind w:left="100"/>
            </w:pPr>
            <w:r>
              <w:rPr>
                <w:rFonts w:cs="Arial"/>
              </w:rPr>
              <w:t>20</w:t>
            </w:r>
            <w:r>
              <w:rPr>
                <w:rFonts w:cs="Arial"/>
                <w:lang w:eastAsia="zh-CN"/>
              </w:rPr>
              <w:t>22-</w:t>
            </w:r>
            <w:r w:rsidR="000F6760">
              <w:rPr>
                <w:rFonts w:cs="Arial"/>
                <w:lang w:eastAsia="zh-CN"/>
              </w:rPr>
              <w:t>11</w:t>
            </w:r>
            <w:r>
              <w:rPr>
                <w:rFonts w:cs="Arial"/>
                <w:lang w:eastAsia="zh-CN"/>
              </w:rPr>
              <w:t>-</w:t>
            </w:r>
            <w:r w:rsidR="0072621B">
              <w:rPr>
                <w:rFonts w:eastAsia="SimSun" w:cs="Arial"/>
                <w:lang w:eastAsia="zh-CN"/>
              </w:rPr>
              <w:t>18</w:t>
            </w:r>
          </w:p>
        </w:tc>
      </w:tr>
      <w:tr w:rsidR="00A44489" w14:paraId="71DBBF33" w14:textId="77777777" w:rsidTr="00F42008">
        <w:tc>
          <w:tcPr>
            <w:tcW w:w="1843" w:type="dxa"/>
            <w:tcBorders>
              <w:left w:val="single" w:sz="4" w:space="0" w:color="auto"/>
            </w:tcBorders>
          </w:tcPr>
          <w:p w14:paraId="47EFDDB0" w14:textId="77777777" w:rsidR="00A44489" w:rsidRDefault="00A44489" w:rsidP="00F42008">
            <w:pPr>
              <w:pStyle w:val="CRCoverPage"/>
              <w:spacing w:after="0"/>
              <w:rPr>
                <w:b/>
                <w:i/>
                <w:sz w:val="8"/>
                <w:szCs w:val="8"/>
              </w:rPr>
            </w:pPr>
          </w:p>
        </w:tc>
        <w:tc>
          <w:tcPr>
            <w:tcW w:w="1986" w:type="dxa"/>
            <w:gridSpan w:val="4"/>
          </w:tcPr>
          <w:p w14:paraId="58188EC4" w14:textId="77777777" w:rsidR="00A44489" w:rsidRDefault="00A44489" w:rsidP="00F42008">
            <w:pPr>
              <w:pStyle w:val="CRCoverPage"/>
              <w:spacing w:after="0"/>
              <w:rPr>
                <w:sz w:val="8"/>
                <w:szCs w:val="8"/>
              </w:rPr>
            </w:pPr>
          </w:p>
        </w:tc>
        <w:tc>
          <w:tcPr>
            <w:tcW w:w="2267" w:type="dxa"/>
            <w:gridSpan w:val="2"/>
          </w:tcPr>
          <w:p w14:paraId="4129C946" w14:textId="77777777" w:rsidR="00A44489" w:rsidRDefault="00A44489" w:rsidP="00F42008">
            <w:pPr>
              <w:pStyle w:val="CRCoverPage"/>
              <w:spacing w:after="0"/>
              <w:rPr>
                <w:sz w:val="8"/>
                <w:szCs w:val="8"/>
              </w:rPr>
            </w:pPr>
          </w:p>
        </w:tc>
        <w:tc>
          <w:tcPr>
            <w:tcW w:w="1417" w:type="dxa"/>
            <w:gridSpan w:val="3"/>
          </w:tcPr>
          <w:p w14:paraId="7B1B549F" w14:textId="77777777" w:rsidR="00A44489" w:rsidRDefault="00A44489" w:rsidP="00F42008">
            <w:pPr>
              <w:pStyle w:val="CRCoverPage"/>
              <w:spacing w:after="0"/>
              <w:rPr>
                <w:sz w:val="8"/>
                <w:szCs w:val="8"/>
              </w:rPr>
            </w:pPr>
          </w:p>
        </w:tc>
        <w:tc>
          <w:tcPr>
            <w:tcW w:w="2127" w:type="dxa"/>
            <w:tcBorders>
              <w:right w:val="single" w:sz="4" w:space="0" w:color="auto"/>
            </w:tcBorders>
          </w:tcPr>
          <w:p w14:paraId="628A61ED" w14:textId="77777777" w:rsidR="00A44489" w:rsidRDefault="00A44489" w:rsidP="00F42008">
            <w:pPr>
              <w:pStyle w:val="CRCoverPage"/>
              <w:spacing w:after="0"/>
              <w:rPr>
                <w:sz w:val="8"/>
                <w:szCs w:val="8"/>
              </w:rPr>
            </w:pPr>
          </w:p>
        </w:tc>
      </w:tr>
      <w:tr w:rsidR="00A44489" w14:paraId="3755232E" w14:textId="77777777" w:rsidTr="00F42008">
        <w:trPr>
          <w:cantSplit/>
        </w:trPr>
        <w:tc>
          <w:tcPr>
            <w:tcW w:w="1843" w:type="dxa"/>
            <w:tcBorders>
              <w:left w:val="single" w:sz="4" w:space="0" w:color="auto"/>
            </w:tcBorders>
          </w:tcPr>
          <w:p w14:paraId="1642FC45" w14:textId="77777777" w:rsidR="00A44489" w:rsidRDefault="00A44489" w:rsidP="00F42008">
            <w:pPr>
              <w:pStyle w:val="CRCoverPage"/>
              <w:tabs>
                <w:tab w:val="right" w:pos="1759"/>
              </w:tabs>
              <w:spacing w:after="0"/>
              <w:rPr>
                <w:b/>
                <w:i/>
              </w:rPr>
            </w:pPr>
            <w:r>
              <w:rPr>
                <w:b/>
                <w:i/>
              </w:rPr>
              <w:t>Category:</w:t>
            </w:r>
          </w:p>
        </w:tc>
        <w:tc>
          <w:tcPr>
            <w:tcW w:w="851" w:type="dxa"/>
            <w:shd w:val="pct30" w:color="FFFF00" w:fill="auto"/>
          </w:tcPr>
          <w:p w14:paraId="22D4968B" w14:textId="6D3699A6" w:rsidR="00A44489" w:rsidRDefault="00A44489" w:rsidP="00F42008">
            <w:pPr>
              <w:pStyle w:val="CRCoverPage"/>
              <w:spacing w:after="0"/>
              <w:ind w:left="100" w:right="-609"/>
              <w:rPr>
                <w:b/>
              </w:rPr>
            </w:pPr>
            <w:r>
              <w:rPr>
                <w:b/>
              </w:rPr>
              <w:t>A</w:t>
            </w:r>
          </w:p>
        </w:tc>
        <w:tc>
          <w:tcPr>
            <w:tcW w:w="3402" w:type="dxa"/>
            <w:gridSpan w:val="5"/>
            <w:tcBorders>
              <w:left w:val="nil"/>
            </w:tcBorders>
          </w:tcPr>
          <w:p w14:paraId="50A0242B" w14:textId="77777777" w:rsidR="00A44489" w:rsidRDefault="00A44489" w:rsidP="00F42008">
            <w:pPr>
              <w:pStyle w:val="CRCoverPage"/>
              <w:spacing w:after="0"/>
            </w:pPr>
          </w:p>
        </w:tc>
        <w:tc>
          <w:tcPr>
            <w:tcW w:w="1417" w:type="dxa"/>
            <w:gridSpan w:val="3"/>
            <w:tcBorders>
              <w:left w:val="nil"/>
            </w:tcBorders>
          </w:tcPr>
          <w:p w14:paraId="2A985F03" w14:textId="77777777" w:rsidR="00A44489" w:rsidRDefault="00A44489" w:rsidP="00F42008">
            <w:pPr>
              <w:pStyle w:val="CRCoverPage"/>
              <w:spacing w:after="0"/>
              <w:jc w:val="right"/>
              <w:rPr>
                <w:b/>
                <w:i/>
              </w:rPr>
            </w:pPr>
            <w:r>
              <w:rPr>
                <w:b/>
                <w:i/>
              </w:rPr>
              <w:t>Release:</w:t>
            </w:r>
          </w:p>
        </w:tc>
        <w:tc>
          <w:tcPr>
            <w:tcW w:w="2127" w:type="dxa"/>
            <w:tcBorders>
              <w:right w:val="single" w:sz="4" w:space="0" w:color="auto"/>
            </w:tcBorders>
            <w:shd w:val="pct30" w:color="FFFF00" w:fill="auto"/>
          </w:tcPr>
          <w:p w14:paraId="3281C451" w14:textId="609B61C5" w:rsidR="00A44489" w:rsidRDefault="00E26D23" w:rsidP="00A44489">
            <w:pPr>
              <w:pStyle w:val="CRCoverPage"/>
              <w:spacing w:after="0"/>
              <w:ind w:left="100"/>
            </w:pPr>
            <w:fldSimple w:instr=" DOCPROPERTY  Release  \* MERGEFORMAT ">
              <w:r w:rsidR="00A44489">
                <w:t>Rel-16</w:t>
              </w:r>
            </w:fldSimple>
          </w:p>
        </w:tc>
      </w:tr>
      <w:tr w:rsidR="00A44489" w14:paraId="3C875E8C" w14:textId="77777777" w:rsidTr="00F42008">
        <w:tc>
          <w:tcPr>
            <w:tcW w:w="1843" w:type="dxa"/>
            <w:tcBorders>
              <w:left w:val="single" w:sz="4" w:space="0" w:color="auto"/>
              <w:bottom w:val="single" w:sz="4" w:space="0" w:color="auto"/>
            </w:tcBorders>
          </w:tcPr>
          <w:p w14:paraId="583367B0" w14:textId="77777777" w:rsidR="00A44489" w:rsidRDefault="00A44489" w:rsidP="00F42008">
            <w:pPr>
              <w:pStyle w:val="CRCoverPage"/>
              <w:spacing w:after="0"/>
              <w:rPr>
                <w:b/>
                <w:i/>
              </w:rPr>
            </w:pPr>
          </w:p>
        </w:tc>
        <w:tc>
          <w:tcPr>
            <w:tcW w:w="4677" w:type="dxa"/>
            <w:gridSpan w:val="8"/>
            <w:tcBorders>
              <w:bottom w:val="single" w:sz="4" w:space="0" w:color="auto"/>
            </w:tcBorders>
          </w:tcPr>
          <w:p w14:paraId="471DABD2" w14:textId="77777777" w:rsidR="00A44489" w:rsidRDefault="00A44489" w:rsidP="00F420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556BCF" w14:textId="77777777" w:rsidR="00A44489" w:rsidRDefault="00A44489" w:rsidP="00F42008">
            <w:pPr>
              <w:pStyle w:val="CRCoverPage"/>
            </w:pPr>
            <w:r>
              <w:rPr>
                <w:sz w:val="18"/>
              </w:rPr>
              <w:t>Detailed explanations of the above categories can</w:t>
            </w:r>
            <w:r>
              <w:rPr>
                <w:sz w:val="18"/>
              </w:rPr>
              <w:br/>
              <w:t xml:space="preserve">be found in 3GPP </w:t>
            </w:r>
            <w:hyperlink r:id="rId10" w:history="1">
              <w:r>
                <w:rPr>
                  <w:rStyle w:val="ad"/>
                  <w:sz w:val="18"/>
                </w:rPr>
                <w:t>TR 21.900</w:t>
              </w:r>
            </w:hyperlink>
            <w:r>
              <w:rPr>
                <w:sz w:val="18"/>
              </w:rPr>
              <w:t>.</w:t>
            </w:r>
          </w:p>
        </w:tc>
        <w:tc>
          <w:tcPr>
            <w:tcW w:w="3120" w:type="dxa"/>
            <w:gridSpan w:val="2"/>
            <w:tcBorders>
              <w:bottom w:val="single" w:sz="4" w:space="0" w:color="auto"/>
              <w:right w:val="single" w:sz="4" w:space="0" w:color="auto"/>
            </w:tcBorders>
          </w:tcPr>
          <w:p w14:paraId="6015B9D7" w14:textId="77777777" w:rsidR="00A44489" w:rsidRDefault="00A44489" w:rsidP="00F420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44489" w14:paraId="149B5E33" w14:textId="77777777" w:rsidTr="00F42008">
        <w:tc>
          <w:tcPr>
            <w:tcW w:w="1843" w:type="dxa"/>
          </w:tcPr>
          <w:p w14:paraId="3042FAD9" w14:textId="77777777" w:rsidR="00A44489" w:rsidRDefault="00A44489" w:rsidP="00F42008">
            <w:pPr>
              <w:pStyle w:val="CRCoverPage"/>
              <w:spacing w:after="0"/>
              <w:rPr>
                <w:b/>
                <w:i/>
                <w:sz w:val="8"/>
                <w:szCs w:val="8"/>
              </w:rPr>
            </w:pPr>
          </w:p>
        </w:tc>
        <w:tc>
          <w:tcPr>
            <w:tcW w:w="7797" w:type="dxa"/>
            <w:gridSpan w:val="10"/>
          </w:tcPr>
          <w:p w14:paraId="149E3672" w14:textId="77777777" w:rsidR="00A44489" w:rsidRDefault="00A44489" w:rsidP="00F42008">
            <w:pPr>
              <w:pStyle w:val="CRCoverPage"/>
              <w:spacing w:after="0"/>
              <w:rPr>
                <w:sz w:val="8"/>
                <w:szCs w:val="8"/>
              </w:rPr>
            </w:pPr>
          </w:p>
        </w:tc>
      </w:tr>
      <w:tr w:rsidR="00A44489" w14:paraId="24F00689" w14:textId="77777777" w:rsidTr="00F42008">
        <w:tc>
          <w:tcPr>
            <w:tcW w:w="2694" w:type="dxa"/>
            <w:gridSpan w:val="2"/>
            <w:tcBorders>
              <w:top w:val="single" w:sz="4" w:space="0" w:color="auto"/>
              <w:left w:val="single" w:sz="4" w:space="0" w:color="auto"/>
            </w:tcBorders>
          </w:tcPr>
          <w:p w14:paraId="27799981" w14:textId="77777777" w:rsidR="00A44489" w:rsidRDefault="00A44489" w:rsidP="00F420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02AE92" w14:textId="77777777" w:rsidR="00A44489" w:rsidRPr="00615406" w:rsidRDefault="00A44489" w:rsidP="00F42008">
            <w:pPr>
              <w:pStyle w:val="CRCoverPage"/>
              <w:spacing w:after="0"/>
              <w:rPr>
                <w:rFonts w:cs="Arial"/>
              </w:rPr>
            </w:pPr>
            <w:r>
              <w:rPr>
                <w:rFonts w:cs="Arial"/>
              </w:rPr>
              <w:t xml:space="preserve">For interference detection, an aerial UE can be configured with RRM event A3, A4 or A4 that triggers measurement report when individual (per cell) RSRP values for a configured number of cells fulfill the configured event. </w:t>
            </w:r>
            <w:r>
              <w:rPr>
                <w:rFonts w:eastAsia="맑은 고딕" w:cs="Arial" w:hint="eastAsia"/>
                <w:lang w:eastAsia="ko-KR"/>
              </w:rPr>
              <w:t xml:space="preserve"> Once such </w:t>
            </w:r>
            <w:r>
              <w:rPr>
                <w:rFonts w:eastAsia="맑은 고딕" w:cs="Arial"/>
                <w:lang w:eastAsia="ko-KR"/>
              </w:rPr>
              <w:t xml:space="preserve">condition is met and a measurement report is sent, further measurement reports are not sent while the list of triggered cells remains equal to the configured number of cells, which is not specified. </w:t>
            </w:r>
          </w:p>
        </w:tc>
      </w:tr>
      <w:tr w:rsidR="00A44489" w14:paraId="51A64298" w14:textId="77777777" w:rsidTr="00F42008">
        <w:tc>
          <w:tcPr>
            <w:tcW w:w="2694" w:type="dxa"/>
            <w:gridSpan w:val="2"/>
            <w:tcBorders>
              <w:left w:val="single" w:sz="4" w:space="0" w:color="auto"/>
            </w:tcBorders>
          </w:tcPr>
          <w:p w14:paraId="27377409" w14:textId="77777777" w:rsidR="00A44489" w:rsidRDefault="00A44489" w:rsidP="00F42008">
            <w:pPr>
              <w:pStyle w:val="CRCoverPage"/>
              <w:spacing w:after="0"/>
              <w:rPr>
                <w:b/>
                <w:i/>
                <w:sz w:val="8"/>
                <w:szCs w:val="8"/>
              </w:rPr>
            </w:pPr>
          </w:p>
        </w:tc>
        <w:tc>
          <w:tcPr>
            <w:tcW w:w="6946" w:type="dxa"/>
            <w:gridSpan w:val="9"/>
            <w:tcBorders>
              <w:right w:val="single" w:sz="4" w:space="0" w:color="auto"/>
            </w:tcBorders>
          </w:tcPr>
          <w:p w14:paraId="156B54F0" w14:textId="77777777" w:rsidR="00A44489" w:rsidRDefault="00A44489" w:rsidP="00F42008">
            <w:pPr>
              <w:pStyle w:val="CRCoverPage"/>
              <w:spacing w:after="0"/>
              <w:rPr>
                <w:sz w:val="8"/>
                <w:szCs w:val="8"/>
              </w:rPr>
            </w:pPr>
          </w:p>
        </w:tc>
      </w:tr>
      <w:tr w:rsidR="00A44489" w14:paraId="5971F51E" w14:textId="77777777" w:rsidTr="00F42008">
        <w:tc>
          <w:tcPr>
            <w:tcW w:w="2694" w:type="dxa"/>
            <w:gridSpan w:val="2"/>
            <w:tcBorders>
              <w:left w:val="single" w:sz="4" w:space="0" w:color="auto"/>
            </w:tcBorders>
          </w:tcPr>
          <w:p w14:paraId="72559F07" w14:textId="77777777" w:rsidR="00A44489" w:rsidRDefault="00A44489" w:rsidP="00F420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C2B944" w14:textId="29ABEBC1" w:rsidR="00A44489" w:rsidRDefault="00A44489" w:rsidP="00F42008">
            <w:pPr>
              <w:pStyle w:val="EW"/>
              <w:keepNext/>
              <w:overflowPunct/>
              <w:autoSpaceDE/>
              <w:autoSpaceDN/>
              <w:adjustRightInd/>
              <w:ind w:left="0" w:firstLine="0"/>
              <w:textAlignment w:val="auto"/>
              <w:rPr>
                <w:rFonts w:ascii="Arial" w:hAnsi="Arial" w:cs="Arial"/>
              </w:rPr>
            </w:pPr>
            <w:r>
              <w:rPr>
                <w:rFonts w:ascii="Arial" w:hAnsi="Arial" w:cs="Arial"/>
              </w:rPr>
              <w:t>Clarify that further measurement reports are not sent while the list of triggered cells remain</w:t>
            </w:r>
            <w:r w:rsidR="0072621B">
              <w:rPr>
                <w:rFonts w:ascii="Arial" w:hAnsi="Arial" w:cs="Arial"/>
              </w:rPr>
              <w:t>s</w:t>
            </w:r>
            <w:r>
              <w:rPr>
                <w:rFonts w:ascii="Arial" w:hAnsi="Arial" w:cs="Arial"/>
              </w:rPr>
              <w:t xml:space="preserve"> equal to the configured number of cells in clause 23.17.4.</w:t>
            </w:r>
          </w:p>
          <w:p w14:paraId="1E4A4AEF" w14:textId="77777777" w:rsidR="00A44489" w:rsidRPr="00615406" w:rsidRDefault="00A44489" w:rsidP="00F42008">
            <w:pPr>
              <w:pStyle w:val="EW"/>
              <w:keepNext/>
              <w:overflowPunct/>
              <w:autoSpaceDE/>
              <w:autoSpaceDN/>
              <w:adjustRightInd/>
              <w:ind w:left="0" w:firstLine="0"/>
              <w:textAlignment w:val="auto"/>
              <w:rPr>
                <w:rFonts w:ascii="Arial" w:eastAsiaTheme="minorEastAsia" w:hAnsi="Arial" w:cs="Arial"/>
              </w:rPr>
            </w:pPr>
          </w:p>
          <w:p w14:paraId="23297583" w14:textId="77777777" w:rsidR="00A44489" w:rsidRPr="003220B4" w:rsidRDefault="00A44489" w:rsidP="00F42008">
            <w:pPr>
              <w:pStyle w:val="CRCoverPage"/>
              <w:spacing w:after="0"/>
              <w:rPr>
                <w:b/>
                <w:bCs/>
                <w:noProof/>
                <w:lang w:val="sv-SE"/>
              </w:rPr>
            </w:pPr>
            <w:r w:rsidRPr="003220B4">
              <w:rPr>
                <w:b/>
                <w:bCs/>
                <w:noProof/>
                <w:lang w:val="sv-SE"/>
              </w:rPr>
              <w:t>Impact analysis:</w:t>
            </w:r>
          </w:p>
          <w:p w14:paraId="088DEF65" w14:textId="77777777" w:rsidR="00A44489" w:rsidRDefault="00A44489" w:rsidP="00F42008">
            <w:pPr>
              <w:pStyle w:val="CRCoverPage"/>
              <w:spacing w:after="0"/>
              <w:ind w:left="100"/>
              <w:rPr>
                <w:noProof/>
                <w:lang w:val="sv-SE"/>
              </w:rPr>
            </w:pPr>
          </w:p>
          <w:p w14:paraId="4825B023" w14:textId="77777777" w:rsidR="00A44489" w:rsidRPr="0056212C" w:rsidRDefault="00A44489" w:rsidP="00F42008">
            <w:pPr>
              <w:pStyle w:val="CRCoverPage"/>
              <w:spacing w:after="0"/>
              <w:rPr>
                <w:noProof/>
                <w:lang w:val="sv-SE"/>
              </w:rPr>
            </w:pPr>
            <w:r w:rsidRPr="0056212C">
              <w:rPr>
                <w:noProof/>
                <w:lang w:val="sv-SE"/>
              </w:rPr>
              <w:t>Impacted functionalities: RSRP reporting for UAV</w:t>
            </w:r>
          </w:p>
          <w:p w14:paraId="68E2FC43" w14:textId="77777777" w:rsidR="00A44489" w:rsidRDefault="00A44489" w:rsidP="00F42008">
            <w:pPr>
              <w:pStyle w:val="CRCoverPage"/>
              <w:spacing w:after="0"/>
              <w:ind w:left="100"/>
              <w:rPr>
                <w:noProof/>
                <w:lang w:val="sv-SE"/>
              </w:rPr>
            </w:pPr>
          </w:p>
          <w:p w14:paraId="66F49677" w14:textId="77777777" w:rsidR="00A44489" w:rsidRDefault="00A44489" w:rsidP="00F42008">
            <w:pPr>
              <w:pStyle w:val="CRCoverPage"/>
              <w:spacing w:after="0"/>
              <w:rPr>
                <w:noProof/>
                <w:lang w:val="sv-SE"/>
              </w:rPr>
            </w:pPr>
            <w:r w:rsidRPr="0056212C">
              <w:rPr>
                <w:noProof/>
                <w:lang w:val="sv-SE"/>
              </w:rPr>
              <w:t xml:space="preserve">Interoperability issues: </w:t>
            </w:r>
            <w:r>
              <w:rPr>
                <w:noProof/>
                <w:lang w:val="sv-SE"/>
              </w:rPr>
              <w:t xml:space="preserve">There is no inter-operability issue as the change is to align with Stage-3 specification. </w:t>
            </w:r>
          </w:p>
          <w:p w14:paraId="503D444C" w14:textId="77777777" w:rsidR="00A44489" w:rsidRPr="00615406" w:rsidRDefault="00A44489" w:rsidP="00F42008">
            <w:pPr>
              <w:pStyle w:val="EW"/>
              <w:keepNext/>
              <w:overflowPunct/>
              <w:autoSpaceDE/>
              <w:autoSpaceDN/>
              <w:adjustRightInd/>
              <w:ind w:left="0" w:firstLine="0"/>
              <w:textAlignment w:val="auto"/>
              <w:rPr>
                <w:rFonts w:eastAsiaTheme="minorEastAsia"/>
                <w:lang w:val="en-US"/>
              </w:rPr>
            </w:pPr>
          </w:p>
        </w:tc>
      </w:tr>
      <w:tr w:rsidR="00A44489" w14:paraId="216D24C9" w14:textId="77777777" w:rsidTr="00F42008">
        <w:tc>
          <w:tcPr>
            <w:tcW w:w="2694" w:type="dxa"/>
            <w:gridSpan w:val="2"/>
            <w:tcBorders>
              <w:left w:val="single" w:sz="4" w:space="0" w:color="auto"/>
            </w:tcBorders>
          </w:tcPr>
          <w:p w14:paraId="03D5741E" w14:textId="77777777" w:rsidR="00A44489" w:rsidRDefault="00A44489" w:rsidP="00F42008">
            <w:pPr>
              <w:pStyle w:val="CRCoverPage"/>
              <w:spacing w:after="0"/>
              <w:rPr>
                <w:b/>
                <w:i/>
                <w:sz w:val="8"/>
                <w:szCs w:val="8"/>
              </w:rPr>
            </w:pPr>
          </w:p>
        </w:tc>
        <w:tc>
          <w:tcPr>
            <w:tcW w:w="6946" w:type="dxa"/>
            <w:gridSpan w:val="9"/>
            <w:tcBorders>
              <w:right w:val="single" w:sz="4" w:space="0" w:color="auto"/>
            </w:tcBorders>
          </w:tcPr>
          <w:p w14:paraId="2ED44BD0" w14:textId="77777777" w:rsidR="00A44489" w:rsidRDefault="00A44489" w:rsidP="00F42008">
            <w:pPr>
              <w:pStyle w:val="CRCoverPage"/>
              <w:spacing w:after="0"/>
              <w:rPr>
                <w:sz w:val="8"/>
                <w:szCs w:val="8"/>
              </w:rPr>
            </w:pPr>
          </w:p>
        </w:tc>
      </w:tr>
      <w:tr w:rsidR="00A44489" w14:paraId="1FD8D41F" w14:textId="77777777" w:rsidTr="00F42008">
        <w:tc>
          <w:tcPr>
            <w:tcW w:w="2694" w:type="dxa"/>
            <w:gridSpan w:val="2"/>
            <w:tcBorders>
              <w:left w:val="single" w:sz="4" w:space="0" w:color="auto"/>
              <w:bottom w:val="single" w:sz="4" w:space="0" w:color="auto"/>
            </w:tcBorders>
          </w:tcPr>
          <w:p w14:paraId="7328EBAA" w14:textId="77777777" w:rsidR="00A44489" w:rsidRDefault="00A44489" w:rsidP="00F420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E5BEE4" w14:textId="77777777" w:rsidR="00A44489" w:rsidRDefault="00A44489" w:rsidP="00F42008">
            <w:pPr>
              <w:pStyle w:val="CRCoverPage"/>
              <w:spacing w:after="0"/>
            </w:pPr>
            <w:r>
              <w:t xml:space="preserve">Stage-2 specification is not aligned with Stage-3 specification so RSRP reporting procedure for a number of configured cells remains unclear. </w:t>
            </w:r>
          </w:p>
        </w:tc>
      </w:tr>
      <w:tr w:rsidR="00A44489" w14:paraId="73ACF553" w14:textId="77777777" w:rsidTr="00F42008">
        <w:tc>
          <w:tcPr>
            <w:tcW w:w="2694" w:type="dxa"/>
            <w:gridSpan w:val="2"/>
          </w:tcPr>
          <w:p w14:paraId="5C4E71F1" w14:textId="77777777" w:rsidR="00A44489" w:rsidRDefault="00A44489" w:rsidP="00F42008">
            <w:pPr>
              <w:pStyle w:val="CRCoverPage"/>
              <w:spacing w:after="0"/>
              <w:rPr>
                <w:b/>
                <w:i/>
                <w:sz w:val="8"/>
                <w:szCs w:val="8"/>
              </w:rPr>
            </w:pPr>
          </w:p>
        </w:tc>
        <w:tc>
          <w:tcPr>
            <w:tcW w:w="6946" w:type="dxa"/>
            <w:gridSpan w:val="9"/>
          </w:tcPr>
          <w:p w14:paraId="48760BBC" w14:textId="77777777" w:rsidR="00A44489" w:rsidRDefault="00A44489" w:rsidP="00F42008">
            <w:pPr>
              <w:pStyle w:val="CRCoverPage"/>
              <w:spacing w:after="0"/>
              <w:rPr>
                <w:sz w:val="8"/>
                <w:szCs w:val="8"/>
              </w:rPr>
            </w:pPr>
          </w:p>
        </w:tc>
      </w:tr>
      <w:tr w:rsidR="00A44489" w14:paraId="6C87725E" w14:textId="77777777" w:rsidTr="00F42008">
        <w:tc>
          <w:tcPr>
            <w:tcW w:w="2694" w:type="dxa"/>
            <w:gridSpan w:val="2"/>
            <w:tcBorders>
              <w:top w:val="single" w:sz="4" w:space="0" w:color="auto"/>
              <w:left w:val="single" w:sz="4" w:space="0" w:color="auto"/>
            </w:tcBorders>
          </w:tcPr>
          <w:p w14:paraId="4D4C5CAD" w14:textId="77777777" w:rsidR="00A44489" w:rsidRDefault="00A44489" w:rsidP="00F420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8C2581" w14:textId="77777777" w:rsidR="00A44489" w:rsidRPr="00ED3B14" w:rsidRDefault="00A44489" w:rsidP="00F42008">
            <w:pPr>
              <w:overflowPunct/>
              <w:autoSpaceDE/>
              <w:autoSpaceDN/>
              <w:adjustRightInd/>
              <w:spacing w:after="0"/>
              <w:textAlignment w:val="auto"/>
              <w:rPr>
                <w:rFonts w:ascii="Arial" w:eastAsiaTheme="minorEastAsia" w:hAnsi="Arial"/>
                <w:noProof/>
              </w:rPr>
            </w:pPr>
            <w:r>
              <w:rPr>
                <w:rFonts w:ascii="Arial" w:eastAsiaTheme="minorEastAsia" w:hAnsi="Arial"/>
                <w:noProof/>
              </w:rPr>
              <w:t>23.17.4</w:t>
            </w:r>
          </w:p>
        </w:tc>
      </w:tr>
      <w:tr w:rsidR="00A44489" w14:paraId="2F9D4F50" w14:textId="77777777" w:rsidTr="00F42008">
        <w:tc>
          <w:tcPr>
            <w:tcW w:w="2694" w:type="dxa"/>
            <w:gridSpan w:val="2"/>
            <w:tcBorders>
              <w:left w:val="single" w:sz="4" w:space="0" w:color="auto"/>
            </w:tcBorders>
          </w:tcPr>
          <w:p w14:paraId="233B7C4F" w14:textId="77777777" w:rsidR="00A44489" w:rsidRDefault="00A44489" w:rsidP="00F42008">
            <w:pPr>
              <w:pStyle w:val="CRCoverPage"/>
              <w:spacing w:after="0"/>
              <w:rPr>
                <w:b/>
                <w:i/>
                <w:sz w:val="8"/>
                <w:szCs w:val="8"/>
              </w:rPr>
            </w:pPr>
          </w:p>
        </w:tc>
        <w:tc>
          <w:tcPr>
            <w:tcW w:w="6946" w:type="dxa"/>
            <w:gridSpan w:val="9"/>
            <w:tcBorders>
              <w:right w:val="single" w:sz="4" w:space="0" w:color="auto"/>
            </w:tcBorders>
          </w:tcPr>
          <w:p w14:paraId="3C1C956D" w14:textId="77777777" w:rsidR="00A44489" w:rsidRDefault="00A44489" w:rsidP="00F42008">
            <w:pPr>
              <w:pStyle w:val="CRCoverPage"/>
              <w:spacing w:after="0"/>
              <w:rPr>
                <w:sz w:val="8"/>
                <w:szCs w:val="8"/>
              </w:rPr>
            </w:pPr>
          </w:p>
        </w:tc>
      </w:tr>
      <w:tr w:rsidR="00A44489" w14:paraId="7783A0DD" w14:textId="77777777" w:rsidTr="00F42008">
        <w:tc>
          <w:tcPr>
            <w:tcW w:w="2694" w:type="dxa"/>
            <w:gridSpan w:val="2"/>
            <w:tcBorders>
              <w:left w:val="single" w:sz="4" w:space="0" w:color="auto"/>
            </w:tcBorders>
          </w:tcPr>
          <w:p w14:paraId="40F88C4D" w14:textId="77777777" w:rsidR="00A44489" w:rsidRDefault="00A44489" w:rsidP="00F420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2B3074" w14:textId="77777777" w:rsidR="00A44489" w:rsidRDefault="00A44489" w:rsidP="00F420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EE9AC0" w14:textId="77777777" w:rsidR="00A44489" w:rsidRDefault="00A44489" w:rsidP="00F42008">
            <w:pPr>
              <w:pStyle w:val="CRCoverPage"/>
              <w:spacing w:after="0"/>
              <w:jc w:val="center"/>
              <w:rPr>
                <w:b/>
                <w:caps/>
              </w:rPr>
            </w:pPr>
            <w:r>
              <w:rPr>
                <w:b/>
                <w:caps/>
              </w:rPr>
              <w:t>N</w:t>
            </w:r>
          </w:p>
        </w:tc>
        <w:tc>
          <w:tcPr>
            <w:tcW w:w="2977" w:type="dxa"/>
            <w:gridSpan w:val="4"/>
          </w:tcPr>
          <w:p w14:paraId="2DB36B9A" w14:textId="77777777" w:rsidR="00A44489" w:rsidRDefault="00A44489" w:rsidP="00F42008">
            <w:pPr>
              <w:pStyle w:val="CRCoverPage"/>
              <w:tabs>
                <w:tab w:val="right" w:pos="2893"/>
              </w:tabs>
              <w:spacing w:after="0"/>
            </w:pPr>
          </w:p>
        </w:tc>
        <w:tc>
          <w:tcPr>
            <w:tcW w:w="3401" w:type="dxa"/>
            <w:gridSpan w:val="3"/>
            <w:tcBorders>
              <w:right w:val="single" w:sz="4" w:space="0" w:color="auto"/>
            </w:tcBorders>
            <w:shd w:val="clear" w:color="FFFF00" w:fill="auto"/>
          </w:tcPr>
          <w:p w14:paraId="5733C118" w14:textId="77777777" w:rsidR="00A44489" w:rsidRDefault="00A44489" w:rsidP="00F42008">
            <w:pPr>
              <w:pStyle w:val="CRCoverPage"/>
              <w:spacing w:after="0"/>
              <w:ind w:left="99"/>
            </w:pPr>
          </w:p>
        </w:tc>
      </w:tr>
      <w:tr w:rsidR="00A44489" w14:paraId="5BF85821" w14:textId="77777777" w:rsidTr="00F42008">
        <w:tc>
          <w:tcPr>
            <w:tcW w:w="2694" w:type="dxa"/>
            <w:gridSpan w:val="2"/>
            <w:tcBorders>
              <w:left w:val="single" w:sz="4" w:space="0" w:color="auto"/>
            </w:tcBorders>
          </w:tcPr>
          <w:p w14:paraId="0FBF34C0" w14:textId="77777777" w:rsidR="00A44489" w:rsidRDefault="00A44489" w:rsidP="00F420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5763F8" w14:textId="77777777" w:rsidR="00A44489" w:rsidRDefault="00A44489" w:rsidP="00F420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3001A" w14:textId="77777777" w:rsidR="00A44489" w:rsidRDefault="00A44489" w:rsidP="00F42008">
            <w:pPr>
              <w:pStyle w:val="CRCoverPage"/>
              <w:spacing w:after="0"/>
              <w:jc w:val="center"/>
              <w:rPr>
                <w:b/>
                <w:caps/>
              </w:rPr>
            </w:pPr>
          </w:p>
        </w:tc>
        <w:tc>
          <w:tcPr>
            <w:tcW w:w="2977" w:type="dxa"/>
            <w:gridSpan w:val="4"/>
          </w:tcPr>
          <w:p w14:paraId="2C47CB93" w14:textId="77777777" w:rsidR="00A44489" w:rsidRDefault="00A44489" w:rsidP="00F420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59900E" w14:textId="77777777" w:rsidR="00A44489" w:rsidRDefault="00A44489" w:rsidP="00F42008">
            <w:pPr>
              <w:pStyle w:val="CRCoverPage"/>
              <w:spacing w:after="0"/>
              <w:ind w:left="99"/>
            </w:pPr>
            <w:r>
              <w:t xml:space="preserve">TS... CR ... </w:t>
            </w:r>
          </w:p>
        </w:tc>
      </w:tr>
      <w:tr w:rsidR="00A44489" w14:paraId="0E8398B8" w14:textId="77777777" w:rsidTr="00F42008">
        <w:tc>
          <w:tcPr>
            <w:tcW w:w="2694" w:type="dxa"/>
            <w:gridSpan w:val="2"/>
            <w:tcBorders>
              <w:left w:val="single" w:sz="4" w:space="0" w:color="auto"/>
            </w:tcBorders>
          </w:tcPr>
          <w:p w14:paraId="6159CB2B" w14:textId="77777777" w:rsidR="00A44489" w:rsidRDefault="00A44489" w:rsidP="00F420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D42103" w14:textId="77777777" w:rsidR="00A44489" w:rsidRDefault="00A44489" w:rsidP="00F420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35B9E" w14:textId="77777777" w:rsidR="00A44489" w:rsidRDefault="00A44489" w:rsidP="00F42008">
            <w:pPr>
              <w:pStyle w:val="CRCoverPage"/>
              <w:spacing w:after="0"/>
              <w:jc w:val="center"/>
              <w:rPr>
                <w:b/>
                <w:caps/>
              </w:rPr>
            </w:pPr>
          </w:p>
        </w:tc>
        <w:tc>
          <w:tcPr>
            <w:tcW w:w="2977" w:type="dxa"/>
            <w:gridSpan w:val="4"/>
          </w:tcPr>
          <w:p w14:paraId="78DE629C" w14:textId="77777777" w:rsidR="00A44489" w:rsidRDefault="00A44489" w:rsidP="00F42008">
            <w:pPr>
              <w:pStyle w:val="CRCoverPage"/>
              <w:spacing w:after="0"/>
            </w:pPr>
            <w:r>
              <w:t xml:space="preserve"> Test specifications</w:t>
            </w:r>
          </w:p>
        </w:tc>
        <w:tc>
          <w:tcPr>
            <w:tcW w:w="3401" w:type="dxa"/>
            <w:gridSpan w:val="3"/>
            <w:tcBorders>
              <w:right w:val="single" w:sz="4" w:space="0" w:color="auto"/>
            </w:tcBorders>
            <w:shd w:val="pct30" w:color="FFFF00" w:fill="auto"/>
          </w:tcPr>
          <w:p w14:paraId="0679ECF1" w14:textId="77777777" w:rsidR="00A44489" w:rsidRDefault="00A44489" w:rsidP="00F42008">
            <w:pPr>
              <w:pStyle w:val="CRCoverPage"/>
              <w:spacing w:after="0"/>
              <w:ind w:left="99"/>
            </w:pPr>
            <w:r>
              <w:t xml:space="preserve">TS/TR ... CR ... </w:t>
            </w:r>
          </w:p>
        </w:tc>
      </w:tr>
      <w:tr w:rsidR="00A44489" w14:paraId="528C75E5" w14:textId="77777777" w:rsidTr="00F42008">
        <w:tc>
          <w:tcPr>
            <w:tcW w:w="2694" w:type="dxa"/>
            <w:gridSpan w:val="2"/>
            <w:tcBorders>
              <w:left w:val="single" w:sz="4" w:space="0" w:color="auto"/>
            </w:tcBorders>
          </w:tcPr>
          <w:p w14:paraId="6986830A" w14:textId="77777777" w:rsidR="00A44489" w:rsidRDefault="00A44489" w:rsidP="00F420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5DF950" w14:textId="77777777" w:rsidR="00A44489" w:rsidRDefault="00A44489" w:rsidP="00F420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2545E" w14:textId="77777777" w:rsidR="00A44489" w:rsidRDefault="00A44489" w:rsidP="00F42008">
            <w:pPr>
              <w:pStyle w:val="CRCoverPage"/>
              <w:spacing w:after="0"/>
              <w:jc w:val="center"/>
              <w:rPr>
                <w:b/>
                <w:caps/>
              </w:rPr>
            </w:pPr>
          </w:p>
        </w:tc>
        <w:tc>
          <w:tcPr>
            <w:tcW w:w="2977" w:type="dxa"/>
            <w:gridSpan w:val="4"/>
          </w:tcPr>
          <w:p w14:paraId="3DDB7FFA" w14:textId="77777777" w:rsidR="00A44489" w:rsidRDefault="00A44489" w:rsidP="00F42008">
            <w:pPr>
              <w:pStyle w:val="CRCoverPage"/>
              <w:spacing w:after="0"/>
            </w:pPr>
            <w:r>
              <w:t xml:space="preserve"> O&amp;M Specifications</w:t>
            </w:r>
          </w:p>
        </w:tc>
        <w:tc>
          <w:tcPr>
            <w:tcW w:w="3401" w:type="dxa"/>
            <w:gridSpan w:val="3"/>
            <w:tcBorders>
              <w:right w:val="single" w:sz="4" w:space="0" w:color="auto"/>
            </w:tcBorders>
            <w:shd w:val="pct30" w:color="FFFF00" w:fill="auto"/>
          </w:tcPr>
          <w:p w14:paraId="28C96DF7" w14:textId="77777777" w:rsidR="00A44489" w:rsidRDefault="00A44489" w:rsidP="00F42008">
            <w:pPr>
              <w:pStyle w:val="CRCoverPage"/>
              <w:spacing w:after="0"/>
              <w:ind w:left="99"/>
            </w:pPr>
            <w:r>
              <w:t xml:space="preserve">TS/TR ... CR ... </w:t>
            </w:r>
          </w:p>
        </w:tc>
      </w:tr>
      <w:tr w:rsidR="00A44489" w14:paraId="2434CAA1" w14:textId="77777777" w:rsidTr="00F42008">
        <w:tc>
          <w:tcPr>
            <w:tcW w:w="2694" w:type="dxa"/>
            <w:gridSpan w:val="2"/>
            <w:tcBorders>
              <w:left w:val="single" w:sz="4" w:space="0" w:color="auto"/>
            </w:tcBorders>
          </w:tcPr>
          <w:p w14:paraId="7193B1DF" w14:textId="77777777" w:rsidR="00A44489" w:rsidRDefault="00A44489" w:rsidP="00F42008">
            <w:pPr>
              <w:pStyle w:val="CRCoverPage"/>
              <w:spacing w:after="0"/>
              <w:rPr>
                <w:b/>
                <w:i/>
              </w:rPr>
            </w:pPr>
          </w:p>
        </w:tc>
        <w:tc>
          <w:tcPr>
            <w:tcW w:w="6946" w:type="dxa"/>
            <w:gridSpan w:val="9"/>
            <w:tcBorders>
              <w:right w:val="single" w:sz="4" w:space="0" w:color="auto"/>
            </w:tcBorders>
          </w:tcPr>
          <w:p w14:paraId="4A1BB67E" w14:textId="77777777" w:rsidR="00A44489" w:rsidRDefault="00A44489" w:rsidP="00F42008">
            <w:pPr>
              <w:pStyle w:val="CRCoverPage"/>
              <w:spacing w:after="0"/>
            </w:pPr>
          </w:p>
        </w:tc>
      </w:tr>
      <w:tr w:rsidR="00A44489" w14:paraId="7A007B1C" w14:textId="77777777" w:rsidTr="00F42008">
        <w:tc>
          <w:tcPr>
            <w:tcW w:w="2694" w:type="dxa"/>
            <w:gridSpan w:val="2"/>
            <w:tcBorders>
              <w:left w:val="single" w:sz="4" w:space="0" w:color="auto"/>
              <w:bottom w:val="single" w:sz="4" w:space="0" w:color="auto"/>
            </w:tcBorders>
          </w:tcPr>
          <w:p w14:paraId="184E4793" w14:textId="77777777" w:rsidR="00A44489" w:rsidRDefault="00A44489" w:rsidP="00F420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1C9804" w14:textId="77777777" w:rsidR="00A44489" w:rsidRDefault="00A44489" w:rsidP="00F42008">
            <w:pPr>
              <w:pStyle w:val="CRCoverPage"/>
              <w:spacing w:after="0"/>
              <w:ind w:left="100"/>
            </w:pPr>
          </w:p>
        </w:tc>
      </w:tr>
      <w:tr w:rsidR="00A44489" w14:paraId="282999A2" w14:textId="77777777" w:rsidTr="00F42008">
        <w:tc>
          <w:tcPr>
            <w:tcW w:w="2694" w:type="dxa"/>
            <w:gridSpan w:val="2"/>
            <w:tcBorders>
              <w:top w:val="single" w:sz="4" w:space="0" w:color="auto"/>
              <w:bottom w:val="single" w:sz="4" w:space="0" w:color="auto"/>
            </w:tcBorders>
          </w:tcPr>
          <w:p w14:paraId="7F7FE112" w14:textId="77777777" w:rsidR="00A44489" w:rsidRDefault="00A44489" w:rsidP="00F420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EA7223" w14:textId="77777777" w:rsidR="00A44489" w:rsidRDefault="00A44489" w:rsidP="00F42008">
            <w:pPr>
              <w:pStyle w:val="CRCoverPage"/>
              <w:spacing w:after="0"/>
              <w:ind w:left="100"/>
              <w:rPr>
                <w:sz w:val="8"/>
                <w:szCs w:val="8"/>
              </w:rPr>
            </w:pPr>
          </w:p>
        </w:tc>
      </w:tr>
      <w:tr w:rsidR="00A44489" w14:paraId="47D636D3" w14:textId="77777777" w:rsidTr="00F42008">
        <w:tc>
          <w:tcPr>
            <w:tcW w:w="2694" w:type="dxa"/>
            <w:gridSpan w:val="2"/>
            <w:tcBorders>
              <w:top w:val="single" w:sz="4" w:space="0" w:color="auto"/>
              <w:left w:val="single" w:sz="4" w:space="0" w:color="auto"/>
              <w:bottom w:val="single" w:sz="4" w:space="0" w:color="auto"/>
            </w:tcBorders>
          </w:tcPr>
          <w:p w14:paraId="5EF7AB6D" w14:textId="77777777" w:rsidR="00A44489" w:rsidRDefault="00A44489" w:rsidP="00F420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784AB0" w14:textId="77777777" w:rsidR="00A44489" w:rsidRDefault="00A44489" w:rsidP="00F42008">
            <w:pPr>
              <w:pStyle w:val="CRCoverPage"/>
              <w:spacing w:after="0"/>
              <w:ind w:left="100"/>
            </w:pPr>
          </w:p>
        </w:tc>
      </w:tr>
    </w:tbl>
    <w:p w14:paraId="3E369C1D" w14:textId="77777777" w:rsidR="00A44489" w:rsidRDefault="00A44489" w:rsidP="00A44489">
      <w:pPr>
        <w:rPr>
          <w:rFonts w:eastAsiaTheme="minorEastAsia"/>
        </w:rPr>
        <w:sectPr w:rsidR="00A44489">
          <w:footnotePr>
            <w:numRestart w:val="eachSect"/>
          </w:footnotePr>
          <w:pgSz w:w="11907" w:h="16840" w:code="9"/>
          <w:pgMar w:top="1416" w:right="1133" w:bottom="1133" w:left="1133" w:header="850" w:footer="340" w:gutter="0"/>
          <w:cols w:space="720"/>
          <w:formProt w:val="0"/>
        </w:sectPr>
      </w:pPr>
    </w:p>
    <w:p w14:paraId="1FDB38AA" w14:textId="77777777" w:rsidR="00A44489" w:rsidRPr="00322E34" w:rsidRDefault="00A44489" w:rsidP="00A44489">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155B24C0" w14:textId="597D0511" w:rsidR="0067538C" w:rsidRPr="007513DB" w:rsidRDefault="0067538C" w:rsidP="009C26DC">
      <w:pPr>
        <w:pStyle w:val="2"/>
      </w:pPr>
      <w:r w:rsidRPr="007513DB">
        <w:t>23.17</w:t>
      </w:r>
      <w:r w:rsidRPr="007513DB">
        <w:tab/>
        <w:t>Support for Aerial UE communication</w:t>
      </w:r>
      <w:bookmarkEnd w:id="0"/>
      <w:bookmarkEnd w:id="1"/>
      <w:bookmarkEnd w:id="2"/>
      <w:bookmarkEnd w:id="3"/>
      <w:bookmarkEnd w:id="4"/>
      <w:bookmarkEnd w:id="5"/>
    </w:p>
    <w:p w14:paraId="649DA427" w14:textId="77777777" w:rsidR="0067538C" w:rsidRPr="007513DB" w:rsidRDefault="0067538C" w:rsidP="0067538C">
      <w:pPr>
        <w:pStyle w:val="3"/>
      </w:pPr>
      <w:bookmarkStart w:id="7" w:name="_Toc20403381"/>
      <w:bookmarkStart w:id="8" w:name="_Toc29372887"/>
      <w:bookmarkStart w:id="9" w:name="_Toc37760851"/>
      <w:bookmarkStart w:id="10" w:name="_Toc46499091"/>
      <w:bookmarkStart w:id="11" w:name="_Toc52491404"/>
      <w:bookmarkStart w:id="12" w:name="_Toc101266774"/>
      <w:r w:rsidRPr="007513DB">
        <w:t>23.17.1</w:t>
      </w:r>
      <w:r w:rsidRPr="007513DB">
        <w:tab/>
        <w:t>General</w:t>
      </w:r>
      <w:bookmarkEnd w:id="7"/>
      <w:bookmarkEnd w:id="8"/>
      <w:bookmarkEnd w:id="9"/>
      <w:bookmarkEnd w:id="10"/>
      <w:bookmarkEnd w:id="11"/>
      <w:bookmarkEnd w:id="12"/>
    </w:p>
    <w:p w14:paraId="0EAF542C" w14:textId="77777777" w:rsidR="0067538C" w:rsidRPr="007513DB" w:rsidRDefault="0067538C" w:rsidP="0067538C">
      <w:pPr>
        <w:jc w:val="both"/>
      </w:pPr>
      <w:r w:rsidRPr="007513DB">
        <w:t>E-UTRAN based mechanisms providing LTE connection to UEs capable of Aerial communication are supported via the following functionalities:</w:t>
      </w:r>
    </w:p>
    <w:p w14:paraId="773CD3F4" w14:textId="77777777" w:rsidR="0067538C" w:rsidRPr="007513DB" w:rsidRDefault="0067538C" w:rsidP="0067538C">
      <w:pPr>
        <w:pStyle w:val="B1"/>
      </w:pPr>
      <w:r w:rsidRPr="007513DB">
        <w:t>-</w:t>
      </w:r>
      <w:r w:rsidRPr="007513DB">
        <w:tab/>
        <w:t xml:space="preserve">subscription-based Aerial UE identification and authorization, as specified in </w:t>
      </w:r>
      <w:r w:rsidR="009E44AA" w:rsidRPr="007513DB">
        <w:t xml:space="preserve">TS </w:t>
      </w:r>
      <w:r w:rsidRPr="007513DB">
        <w:t>23.401</w:t>
      </w:r>
      <w:r w:rsidR="00757D40" w:rsidRPr="007513DB">
        <w:t xml:space="preserve"> [17], clause</w:t>
      </w:r>
      <w:r w:rsidR="009E44AA" w:rsidRPr="007513DB">
        <w:t xml:space="preserve"> 4.3.31</w:t>
      </w:r>
      <w:r w:rsidRPr="007513DB">
        <w:t>.</w:t>
      </w:r>
    </w:p>
    <w:p w14:paraId="739C2BC7" w14:textId="77777777" w:rsidR="0067538C" w:rsidRPr="007513DB" w:rsidRDefault="0067538C" w:rsidP="0067538C">
      <w:pPr>
        <w:pStyle w:val="B1"/>
      </w:pPr>
      <w:r w:rsidRPr="007513DB">
        <w:t>-</w:t>
      </w:r>
      <w:r w:rsidRPr="007513DB">
        <w:tab/>
        <w:t>height reporting based on the event that the UE</w:t>
      </w:r>
      <w:r w:rsidR="00AF7F76" w:rsidRPr="007513DB">
        <w:t>'</w:t>
      </w:r>
      <w:r w:rsidRPr="007513DB">
        <w:t>s altitude has crossed a network-configured reference altitude threshold.</w:t>
      </w:r>
    </w:p>
    <w:p w14:paraId="4948601D" w14:textId="77777777" w:rsidR="0067538C" w:rsidRPr="007513DB" w:rsidRDefault="0067538C" w:rsidP="0067538C">
      <w:pPr>
        <w:pStyle w:val="B1"/>
      </w:pPr>
      <w:r w:rsidRPr="007513DB">
        <w:t>-</w:t>
      </w:r>
      <w:r w:rsidRPr="007513DB">
        <w:tab/>
        <w:t>interference detection based on a measurement reporting that is triggered when a configured number of cells (i.e. larger than one) fulfills the triggering criteria simultaneously.</w:t>
      </w:r>
    </w:p>
    <w:p w14:paraId="789C04E2" w14:textId="77777777" w:rsidR="0067538C" w:rsidRPr="007513DB" w:rsidRDefault="0067538C" w:rsidP="0067538C">
      <w:pPr>
        <w:pStyle w:val="B1"/>
      </w:pPr>
      <w:r w:rsidRPr="007513DB">
        <w:t>-</w:t>
      </w:r>
      <w:r w:rsidRPr="007513DB">
        <w:tab/>
        <w:t>signalling of flight path information from UE to E-UTRAN.</w:t>
      </w:r>
    </w:p>
    <w:p w14:paraId="147455D4" w14:textId="77777777" w:rsidR="0067538C" w:rsidRPr="007513DB" w:rsidRDefault="0067538C" w:rsidP="0067538C">
      <w:pPr>
        <w:pStyle w:val="B1"/>
      </w:pPr>
      <w:r w:rsidRPr="007513DB">
        <w:t>-</w:t>
      </w:r>
      <w:r w:rsidRPr="007513DB">
        <w:tab/>
        <w:t>Location information reporting, including UE</w:t>
      </w:r>
      <w:r w:rsidR="00AF7F76" w:rsidRPr="007513DB">
        <w:t>'</w:t>
      </w:r>
      <w:r w:rsidRPr="007513DB">
        <w:t>s horizontal and vertical velocity.</w:t>
      </w:r>
    </w:p>
    <w:p w14:paraId="4E0D6614" w14:textId="77777777" w:rsidR="0067538C" w:rsidRPr="007513DB" w:rsidRDefault="0067538C" w:rsidP="0067538C">
      <w:pPr>
        <w:pStyle w:val="3"/>
      </w:pPr>
      <w:bookmarkStart w:id="13" w:name="_Toc20403382"/>
      <w:bookmarkStart w:id="14" w:name="_Toc29372888"/>
      <w:bookmarkStart w:id="15" w:name="_Toc37760852"/>
      <w:bookmarkStart w:id="16" w:name="_Toc46499092"/>
      <w:bookmarkStart w:id="17" w:name="_Toc52491405"/>
      <w:bookmarkStart w:id="18" w:name="_Toc101266775"/>
      <w:r w:rsidRPr="007513DB">
        <w:t>23.17.2</w:t>
      </w:r>
      <w:r w:rsidRPr="007513DB">
        <w:tab/>
        <w:t>Subscription based identification of Aerial UE function</w:t>
      </w:r>
      <w:bookmarkEnd w:id="13"/>
      <w:bookmarkEnd w:id="14"/>
      <w:bookmarkEnd w:id="15"/>
      <w:bookmarkEnd w:id="16"/>
      <w:bookmarkEnd w:id="17"/>
      <w:bookmarkEnd w:id="18"/>
    </w:p>
    <w:p w14:paraId="7311F2B7" w14:textId="77777777" w:rsidR="0067538C" w:rsidRPr="007513DB" w:rsidRDefault="0067538C" w:rsidP="0067538C">
      <w:pPr>
        <w:jc w:val="both"/>
      </w:pPr>
      <w:r w:rsidRPr="007513DB">
        <w:t>Support of Aerial UE function is stored in the user</w:t>
      </w:r>
      <w:r w:rsidR="00AF7F76" w:rsidRPr="007513DB">
        <w:t>'</w:t>
      </w:r>
      <w:r w:rsidRPr="007513DB">
        <w:t>s subscription information in HSS. HSS transfers this information to the MME during Attach, Service Request and Tracking Area Update procedures.</w:t>
      </w:r>
    </w:p>
    <w:p w14:paraId="12995470" w14:textId="2864AAF0" w:rsidR="0067538C" w:rsidRPr="007513DB" w:rsidRDefault="0067538C" w:rsidP="0067538C">
      <w:pPr>
        <w:jc w:val="both"/>
      </w:pPr>
      <w:r w:rsidRPr="007513DB">
        <w:t>The subscription information can be provided from the MME to the eNB via the S1</w:t>
      </w:r>
      <w:r w:rsidR="00582781" w:rsidRPr="007513DB">
        <w:t>-</w:t>
      </w:r>
      <w:r w:rsidRPr="007513DB">
        <w:t xml:space="preserve">AP Initial Context Setup Request during Attach, Tracking Area Update and Service Request procedures. </w:t>
      </w:r>
      <w:r w:rsidR="00582781" w:rsidRPr="007513DB">
        <w:t xml:space="preserve">The subscription information can also be updated via the S1-AP UE Context Modification Request message. </w:t>
      </w:r>
      <w:r w:rsidRPr="007513DB">
        <w:t>In addition, for X2-based handover, the source eNodeB can include the subscription information in the X2-AP Handover Request message to the target eNodeB.</w:t>
      </w:r>
    </w:p>
    <w:p w14:paraId="1F490D34" w14:textId="77777777" w:rsidR="0067538C" w:rsidRPr="007513DB" w:rsidRDefault="0067538C" w:rsidP="0067538C">
      <w:pPr>
        <w:jc w:val="both"/>
      </w:pPr>
      <w:r w:rsidRPr="007513DB">
        <w:t>For the intra and inter MME S1 based handover, the MME provides the subscription information to the target eNB after the handover procedure.</w:t>
      </w:r>
    </w:p>
    <w:p w14:paraId="508C466D" w14:textId="77777777" w:rsidR="0067538C" w:rsidRPr="007513DB" w:rsidRDefault="0067538C" w:rsidP="0067538C">
      <w:pPr>
        <w:pStyle w:val="3"/>
      </w:pPr>
      <w:bookmarkStart w:id="19" w:name="_Toc20403383"/>
      <w:bookmarkStart w:id="20" w:name="_Toc29372889"/>
      <w:bookmarkStart w:id="21" w:name="_Toc37760853"/>
      <w:bookmarkStart w:id="22" w:name="_Toc46499093"/>
      <w:bookmarkStart w:id="23" w:name="_Toc52491406"/>
      <w:bookmarkStart w:id="24" w:name="_Toc101266776"/>
      <w:r w:rsidRPr="007513DB">
        <w:t>23.17.3</w:t>
      </w:r>
      <w:r w:rsidRPr="007513DB">
        <w:tab/>
        <w:t>Height based reporting for Aerial UE communication</w:t>
      </w:r>
      <w:bookmarkEnd w:id="19"/>
      <w:bookmarkEnd w:id="20"/>
      <w:bookmarkEnd w:id="21"/>
      <w:bookmarkEnd w:id="22"/>
      <w:bookmarkEnd w:id="23"/>
      <w:bookmarkEnd w:id="24"/>
    </w:p>
    <w:p w14:paraId="3076A8D4" w14:textId="77777777" w:rsidR="0067538C" w:rsidRPr="007513DB" w:rsidRDefault="0067538C" w:rsidP="0067538C">
      <w:pPr>
        <w:jc w:val="both"/>
      </w:pPr>
      <w:r w:rsidRPr="007513DB">
        <w:t xml:space="preserve">An aerial UE can be configured with event based </w:t>
      </w:r>
      <w:bookmarkStart w:id="25" w:name="_GoBack"/>
      <w:bookmarkEnd w:id="25"/>
      <w:r w:rsidRPr="007513DB">
        <w:t>height reporting. UE sends height report when the altitude of the aerial UE is above or below a configured threshold. The report contains height and location if configured as described in 23.17.6.</w:t>
      </w:r>
    </w:p>
    <w:p w14:paraId="53378FB3" w14:textId="77777777" w:rsidR="0067538C" w:rsidRPr="007513DB" w:rsidRDefault="0067538C" w:rsidP="0067538C">
      <w:pPr>
        <w:pStyle w:val="3"/>
      </w:pPr>
      <w:bookmarkStart w:id="26" w:name="_Toc20403384"/>
      <w:bookmarkStart w:id="27" w:name="_Toc29372890"/>
      <w:bookmarkStart w:id="28" w:name="_Toc37760854"/>
      <w:bookmarkStart w:id="29" w:name="_Toc46499094"/>
      <w:bookmarkStart w:id="30" w:name="_Toc52491407"/>
      <w:bookmarkStart w:id="31" w:name="_Toc101266777"/>
      <w:r w:rsidRPr="007513DB">
        <w:t>23.17.4</w:t>
      </w:r>
      <w:r w:rsidRPr="007513DB">
        <w:tab/>
        <w:t>Interference detection and mitigation for Aerial UE communication</w:t>
      </w:r>
      <w:bookmarkEnd w:id="26"/>
      <w:bookmarkEnd w:id="27"/>
      <w:bookmarkEnd w:id="28"/>
      <w:bookmarkEnd w:id="29"/>
      <w:bookmarkEnd w:id="30"/>
      <w:bookmarkEnd w:id="31"/>
    </w:p>
    <w:p w14:paraId="1590B932" w14:textId="24DB9B99" w:rsidR="0067538C" w:rsidRPr="007513DB" w:rsidRDefault="0067538C" w:rsidP="0067538C">
      <w:pPr>
        <w:jc w:val="both"/>
      </w:pPr>
      <w:r w:rsidRPr="007513DB">
        <w:t xml:space="preserve">For interference detection, an aerial UE can be configured with RRM event A3, A4 or A5 that triggers measurement report when individual (per cell) RSRP values for a configured number of cells fulfill the configured event. </w:t>
      </w:r>
      <w:r w:rsidR="00B00A61" w:rsidRPr="007F7137">
        <w:rPr>
          <w:noProof/>
          <w:lang w:val="sv-SE"/>
        </w:rPr>
        <w:t xml:space="preserve">Once such condition is met and a measurement report is sent, the list of triggered cells is updated when subsequent cell(s) fulfil the event, however further measurement reports are not sent while the list of triggered cells remains larger than </w:t>
      </w:r>
      <w:ins w:id="32" w:author="Samsung (SY)" w:date="2022-10-24T14:19:00Z">
        <w:r w:rsidR="0094177D">
          <w:rPr>
            <w:noProof/>
            <w:lang w:val="sv-SE"/>
          </w:rPr>
          <w:t xml:space="preserve">or equal to </w:t>
        </w:r>
      </w:ins>
      <w:r w:rsidR="00B00A61" w:rsidRPr="007F7137">
        <w:rPr>
          <w:noProof/>
          <w:lang w:val="sv-SE"/>
        </w:rPr>
        <w:t>the configured number of cells.</w:t>
      </w:r>
      <w:r w:rsidR="00B00A61">
        <w:rPr>
          <w:noProof/>
          <w:lang w:val="sv-SE"/>
        </w:rPr>
        <w:t xml:space="preserve"> </w:t>
      </w:r>
      <w:r w:rsidRPr="007513DB">
        <w:t>The report contains RRM results and location if configured, as described in 23.17.6.</w:t>
      </w:r>
    </w:p>
    <w:p w14:paraId="6C1D6D9B" w14:textId="77777777" w:rsidR="0067538C" w:rsidRPr="007513DB" w:rsidRDefault="0067538C" w:rsidP="0067538C">
      <w:pPr>
        <w:jc w:val="both"/>
      </w:pPr>
      <w:r w:rsidRPr="007513DB">
        <w:t>For interference mitigation an aerial UE can be configured with a dedicated UE-specific alpha parameter for PUSCH power control.</w:t>
      </w:r>
    </w:p>
    <w:p w14:paraId="58C624B0" w14:textId="77777777" w:rsidR="00A44489" w:rsidRPr="00537EEA" w:rsidRDefault="00A44489" w:rsidP="00A44489">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15D5BDCC" w14:textId="456C4349" w:rsidR="0067538C" w:rsidRPr="007513DB" w:rsidRDefault="0067538C" w:rsidP="0067538C">
      <w:pPr>
        <w:jc w:val="both"/>
      </w:pPr>
    </w:p>
    <w:sectPr w:rsidR="0067538C" w:rsidRPr="007513D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F65A6" w14:textId="77777777" w:rsidR="00DB7E30" w:rsidRDefault="00DB7E30">
      <w:r>
        <w:separator/>
      </w:r>
    </w:p>
  </w:endnote>
  <w:endnote w:type="continuationSeparator" w:id="0">
    <w:p w14:paraId="1B3F6AAC" w14:textId="77777777" w:rsidR="00DB7E30" w:rsidRDefault="00DB7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2A542" w14:textId="77777777" w:rsidR="00DB7E30" w:rsidRDefault="00DB7E30">
      <w:r>
        <w:separator/>
      </w:r>
    </w:p>
  </w:footnote>
  <w:footnote w:type="continuationSeparator" w:id="0">
    <w:p w14:paraId="614AB5E7" w14:textId="77777777" w:rsidR="00DB7E30" w:rsidRDefault="00DB7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맑은 고딕"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6"/>
  </w:num>
  <w:num w:numId="2">
    <w:abstractNumId w:val="17"/>
  </w:num>
  <w:num w:numId="3">
    <w:abstractNumId w:val="10"/>
  </w:num>
  <w:num w:numId="4">
    <w:abstractNumId w:val="23"/>
  </w:num>
  <w:num w:numId="5">
    <w:abstractNumId w:val="11"/>
  </w:num>
  <w:num w:numId="6">
    <w:abstractNumId w:val="21"/>
  </w:num>
  <w:num w:numId="7">
    <w:abstractNumId w:val="8"/>
  </w:num>
  <w:num w:numId="8">
    <w:abstractNumId w:val="2"/>
  </w:num>
  <w:num w:numId="9">
    <w:abstractNumId w:val="1"/>
  </w:num>
  <w:num w:numId="10">
    <w:abstractNumId w:val="0"/>
  </w:num>
  <w:num w:numId="11">
    <w:abstractNumId w:val="27"/>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3"/>
  </w:num>
  <w:num w:numId="16">
    <w:abstractNumId w:val="25"/>
  </w:num>
  <w:num w:numId="17">
    <w:abstractNumId w:val="4"/>
  </w:num>
  <w:num w:numId="18">
    <w:abstractNumId w:val="7"/>
  </w:num>
  <w:num w:numId="19">
    <w:abstractNumId w:val="14"/>
  </w:num>
  <w:num w:numId="20">
    <w:abstractNumId w:val="24"/>
  </w:num>
  <w:num w:numId="21">
    <w:abstractNumId w:val="6"/>
  </w:num>
  <w:num w:numId="22">
    <w:abstractNumId w:val="9"/>
  </w:num>
  <w:num w:numId="23">
    <w:abstractNumId w:val="16"/>
  </w:num>
  <w:num w:numId="24">
    <w:abstractNumId w:val="5"/>
  </w:num>
  <w:num w:numId="25">
    <w:abstractNumId w:val="20"/>
  </w:num>
  <w:num w:numId="26">
    <w:abstractNumId w:val="18"/>
  </w:num>
  <w:num w:numId="27">
    <w:abstractNumId w:val="12"/>
  </w:num>
  <w:num w:numId="28">
    <w:abstractNumId w:val="3"/>
  </w:num>
  <w:num w:numId="29">
    <w:abstractNumId w:val="19"/>
  </w:num>
  <w:num w:numId="30">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Y)">
    <w15:presenceInfo w15:providerId="None" w15:userId="Samsung (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CC6"/>
    <w:rsid w:val="00035CF3"/>
    <w:rsid w:val="00035E82"/>
    <w:rsid w:val="0003664D"/>
    <w:rsid w:val="0004032C"/>
    <w:rsid w:val="00040A52"/>
    <w:rsid w:val="000415FD"/>
    <w:rsid w:val="00042AA6"/>
    <w:rsid w:val="00042E89"/>
    <w:rsid w:val="00042F63"/>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54E8"/>
    <w:rsid w:val="0009641F"/>
    <w:rsid w:val="0009749A"/>
    <w:rsid w:val="000A1FDE"/>
    <w:rsid w:val="000A3711"/>
    <w:rsid w:val="000A3F46"/>
    <w:rsid w:val="000A45CA"/>
    <w:rsid w:val="000A4C0F"/>
    <w:rsid w:val="000A6B03"/>
    <w:rsid w:val="000A75E7"/>
    <w:rsid w:val="000B002A"/>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27D"/>
    <w:rsid w:val="000F4D74"/>
    <w:rsid w:val="000F62DC"/>
    <w:rsid w:val="000F6760"/>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179F5"/>
    <w:rsid w:val="0012071E"/>
    <w:rsid w:val="00120E4B"/>
    <w:rsid w:val="00121DDD"/>
    <w:rsid w:val="001251B5"/>
    <w:rsid w:val="0012533B"/>
    <w:rsid w:val="001258C6"/>
    <w:rsid w:val="00125B03"/>
    <w:rsid w:val="00130CC5"/>
    <w:rsid w:val="00131504"/>
    <w:rsid w:val="001320F7"/>
    <w:rsid w:val="00133B53"/>
    <w:rsid w:val="001348D2"/>
    <w:rsid w:val="0013793E"/>
    <w:rsid w:val="0014053B"/>
    <w:rsid w:val="00140B35"/>
    <w:rsid w:val="001417E2"/>
    <w:rsid w:val="00141E90"/>
    <w:rsid w:val="001420B1"/>
    <w:rsid w:val="0014236B"/>
    <w:rsid w:val="00142839"/>
    <w:rsid w:val="0014308C"/>
    <w:rsid w:val="00143A94"/>
    <w:rsid w:val="00145B8E"/>
    <w:rsid w:val="00146B9C"/>
    <w:rsid w:val="0014774B"/>
    <w:rsid w:val="001501D2"/>
    <w:rsid w:val="001534BE"/>
    <w:rsid w:val="0015359E"/>
    <w:rsid w:val="0015517D"/>
    <w:rsid w:val="00160C47"/>
    <w:rsid w:val="00160EA7"/>
    <w:rsid w:val="0016211F"/>
    <w:rsid w:val="00163680"/>
    <w:rsid w:val="00163829"/>
    <w:rsid w:val="0016404C"/>
    <w:rsid w:val="00164F3F"/>
    <w:rsid w:val="001657ED"/>
    <w:rsid w:val="001674C5"/>
    <w:rsid w:val="00170C78"/>
    <w:rsid w:val="001714DF"/>
    <w:rsid w:val="0017166B"/>
    <w:rsid w:val="00172564"/>
    <w:rsid w:val="001739D1"/>
    <w:rsid w:val="00173CFF"/>
    <w:rsid w:val="00174215"/>
    <w:rsid w:val="00174747"/>
    <w:rsid w:val="001747C4"/>
    <w:rsid w:val="00175D39"/>
    <w:rsid w:val="00176145"/>
    <w:rsid w:val="00176492"/>
    <w:rsid w:val="00177A7D"/>
    <w:rsid w:val="00177B3B"/>
    <w:rsid w:val="001813B0"/>
    <w:rsid w:val="00182DC6"/>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200BAD"/>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5A6"/>
    <w:rsid w:val="00262904"/>
    <w:rsid w:val="002635F2"/>
    <w:rsid w:val="0026437D"/>
    <w:rsid w:val="0026549F"/>
    <w:rsid w:val="00265917"/>
    <w:rsid w:val="00265C11"/>
    <w:rsid w:val="0026647D"/>
    <w:rsid w:val="00270EE8"/>
    <w:rsid w:val="00272C57"/>
    <w:rsid w:val="00272DD9"/>
    <w:rsid w:val="00274CB2"/>
    <w:rsid w:val="00274FD5"/>
    <w:rsid w:val="002758AA"/>
    <w:rsid w:val="00275C1B"/>
    <w:rsid w:val="002764CB"/>
    <w:rsid w:val="00277218"/>
    <w:rsid w:val="00277E50"/>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6959"/>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F65"/>
    <w:rsid w:val="002E2877"/>
    <w:rsid w:val="002E51E3"/>
    <w:rsid w:val="002E7384"/>
    <w:rsid w:val="002E7449"/>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228AE"/>
    <w:rsid w:val="00322A2B"/>
    <w:rsid w:val="00323221"/>
    <w:rsid w:val="00323823"/>
    <w:rsid w:val="00324B13"/>
    <w:rsid w:val="00324FF0"/>
    <w:rsid w:val="00326965"/>
    <w:rsid w:val="00327135"/>
    <w:rsid w:val="0033130D"/>
    <w:rsid w:val="003314DA"/>
    <w:rsid w:val="00333921"/>
    <w:rsid w:val="0033619F"/>
    <w:rsid w:val="0033658A"/>
    <w:rsid w:val="00336D50"/>
    <w:rsid w:val="003373CC"/>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796"/>
    <w:rsid w:val="00355801"/>
    <w:rsid w:val="0035612E"/>
    <w:rsid w:val="00356F08"/>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5D5E"/>
    <w:rsid w:val="00375F85"/>
    <w:rsid w:val="00375F95"/>
    <w:rsid w:val="00376597"/>
    <w:rsid w:val="003765BB"/>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20F7"/>
    <w:rsid w:val="003F3250"/>
    <w:rsid w:val="003F4436"/>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4C47"/>
    <w:rsid w:val="00456B01"/>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745B"/>
    <w:rsid w:val="00481779"/>
    <w:rsid w:val="00482BC0"/>
    <w:rsid w:val="0048379D"/>
    <w:rsid w:val="00484497"/>
    <w:rsid w:val="00484579"/>
    <w:rsid w:val="004846E5"/>
    <w:rsid w:val="00484C04"/>
    <w:rsid w:val="00484E27"/>
    <w:rsid w:val="004863C0"/>
    <w:rsid w:val="00486C41"/>
    <w:rsid w:val="00487BF1"/>
    <w:rsid w:val="00490932"/>
    <w:rsid w:val="004911CA"/>
    <w:rsid w:val="00491CC8"/>
    <w:rsid w:val="00492806"/>
    <w:rsid w:val="00492EF5"/>
    <w:rsid w:val="004937BE"/>
    <w:rsid w:val="00495E56"/>
    <w:rsid w:val="00496FA8"/>
    <w:rsid w:val="00497EBC"/>
    <w:rsid w:val="004A0E33"/>
    <w:rsid w:val="004A1BE6"/>
    <w:rsid w:val="004A315A"/>
    <w:rsid w:val="004A3881"/>
    <w:rsid w:val="004A4DCA"/>
    <w:rsid w:val="004A5A91"/>
    <w:rsid w:val="004A5C34"/>
    <w:rsid w:val="004A68EA"/>
    <w:rsid w:val="004B1530"/>
    <w:rsid w:val="004B1EFF"/>
    <w:rsid w:val="004B22C5"/>
    <w:rsid w:val="004B2644"/>
    <w:rsid w:val="004B408E"/>
    <w:rsid w:val="004B4604"/>
    <w:rsid w:val="004B4CEE"/>
    <w:rsid w:val="004B4D63"/>
    <w:rsid w:val="004B524F"/>
    <w:rsid w:val="004B555C"/>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737E"/>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91FC9"/>
    <w:rsid w:val="00593EEF"/>
    <w:rsid w:val="00594232"/>
    <w:rsid w:val="005954A1"/>
    <w:rsid w:val="00596B44"/>
    <w:rsid w:val="00597C4B"/>
    <w:rsid w:val="005A0653"/>
    <w:rsid w:val="005A1084"/>
    <w:rsid w:val="005A10BA"/>
    <w:rsid w:val="005A1E0E"/>
    <w:rsid w:val="005A49E5"/>
    <w:rsid w:val="005A566A"/>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A61"/>
    <w:rsid w:val="005C3D37"/>
    <w:rsid w:val="005C3E50"/>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E3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FA6"/>
    <w:rsid w:val="00635929"/>
    <w:rsid w:val="00637CEA"/>
    <w:rsid w:val="006402F3"/>
    <w:rsid w:val="00640A2B"/>
    <w:rsid w:val="0064151F"/>
    <w:rsid w:val="00642780"/>
    <w:rsid w:val="00643366"/>
    <w:rsid w:val="00643F3B"/>
    <w:rsid w:val="00644F5C"/>
    <w:rsid w:val="0064544D"/>
    <w:rsid w:val="00645983"/>
    <w:rsid w:val="006468B9"/>
    <w:rsid w:val="00646B97"/>
    <w:rsid w:val="00646EFD"/>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F64"/>
    <w:rsid w:val="00673E87"/>
    <w:rsid w:val="0067461D"/>
    <w:rsid w:val="0067538C"/>
    <w:rsid w:val="00677430"/>
    <w:rsid w:val="006803B3"/>
    <w:rsid w:val="0068073E"/>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2C60"/>
    <w:rsid w:val="006955E1"/>
    <w:rsid w:val="00695996"/>
    <w:rsid w:val="00695E4E"/>
    <w:rsid w:val="00696134"/>
    <w:rsid w:val="00696272"/>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23DB"/>
    <w:rsid w:val="006C2458"/>
    <w:rsid w:val="006C257A"/>
    <w:rsid w:val="006C406B"/>
    <w:rsid w:val="006C4771"/>
    <w:rsid w:val="006C5A33"/>
    <w:rsid w:val="006C662D"/>
    <w:rsid w:val="006C6658"/>
    <w:rsid w:val="006C6B78"/>
    <w:rsid w:val="006C78E0"/>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30D"/>
    <w:rsid w:val="006E58CD"/>
    <w:rsid w:val="006E5AC5"/>
    <w:rsid w:val="006E6F55"/>
    <w:rsid w:val="006E722E"/>
    <w:rsid w:val="006F1331"/>
    <w:rsid w:val="006F20EB"/>
    <w:rsid w:val="006F23AC"/>
    <w:rsid w:val="006F51F6"/>
    <w:rsid w:val="006F5E38"/>
    <w:rsid w:val="006F655A"/>
    <w:rsid w:val="006F6607"/>
    <w:rsid w:val="00701D35"/>
    <w:rsid w:val="00703240"/>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21B"/>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B30"/>
    <w:rsid w:val="00766DB5"/>
    <w:rsid w:val="007679E4"/>
    <w:rsid w:val="00771AB9"/>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67CF"/>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66F"/>
    <w:rsid w:val="007B5994"/>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5246"/>
    <w:rsid w:val="007E5FEC"/>
    <w:rsid w:val="007E6956"/>
    <w:rsid w:val="007E6A46"/>
    <w:rsid w:val="007E7502"/>
    <w:rsid w:val="007E789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12D"/>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2C8F"/>
    <w:rsid w:val="008A2E94"/>
    <w:rsid w:val="008A320E"/>
    <w:rsid w:val="008A3382"/>
    <w:rsid w:val="008A3648"/>
    <w:rsid w:val="008A467D"/>
    <w:rsid w:val="008A4F18"/>
    <w:rsid w:val="008A61C8"/>
    <w:rsid w:val="008A6CA7"/>
    <w:rsid w:val="008B056B"/>
    <w:rsid w:val="008B0873"/>
    <w:rsid w:val="008B1C71"/>
    <w:rsid w:val="008B2689"/>
    <w:rsid w:val="008B2A58"/>
    <w:rsid w:val="008B2F22"/>
    <w:rsid w:val="008B5E24"/>
    <w:rsid w:val="008B781E"/>
    <w:rsid w:val="008C3FEC"/>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992"/>
    <w:rsid w:val="008F02BA"/>
    <w:rsid w:val="008F2502"/>
    <w:rsid w:val="008F2F4D"/>
    <w:rsid w:val="008F310D"/>
    <w:rsid w:val="008F3F93"/>
    <w:rsid w:val="008F49AE"/>
    <w:rsid w:val="008F537C"/>
    <w:rsid w:val="008F6377"/>
    <w:rsid w:val="009009EE"/>
    <w:rsid w:val="009010D9"/>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2BEE"/>
    <w:rsid w:val="00932ED4"/>
    <w:rsid w:val="0094039F"/>
    <w:rsid w:val="00941537"/>
    <w:rsid w:val="0094177D"/>
    <w:rsid w:val="0094180E"/>
    <w:rsid w:val="0094305A"/>
    <w:rsid w:val="009432B5"/>
    <w:rsid w:val="00944A0C"/>
    <w:rsid w:val="009452D2"/>
    <w:rsid w:val="00945488"/>
    <w:rsid w:val="0094672F"/>
    <w:rsid w:val="009503B4"/>
    <w:rsid w:val="009524E4"/>
    <w:rsid w:val="00952A97"/>
    <w:rsid w:val="00954361"/>
    <w:rsid w:val="00954900"/>
    <w:rsid w:val="00954EB5"/>
    <w:rsid w:val="00955263"/>
    <w:rsid w:val="00955528"/>
    <w:rsid w:val="0095556C"/>
    <w:rsid w:val="00956CF4"/>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A8A"/>
    <w:rsid w:val="00976C0F"/>
    <w:rsid w:val="00976CFB"/>
    <w:rsid w:val="00982A11"/>
    <w:rsid w:val="00984C35"/>
    <w:rsid w:val="00985820"/>
    <w:rsid w:val="0098583B"/>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172BA"/>
    <w:rsid w:val="00A2086A"/>
    <w:rsid w:val="00A21521"/>
    <w:rsid w:val="00A216E4"/>
    <w:rsid w:val="00A225AA"/>
    <w:rsid w:val="00A232A7"/>
    <w:rsid w:val="00A233CC"/>
    <w:rsid w:val="00A23DFC"/>
    <w:rsid w:val="00A243C4"/>
    <w:rsid w:val="00A255D0"/>
    <w:rsid w:val="00A2563E"/>
    <w:rsid w:val="00A27719"/>
    <w:rsid w:val="00A31440"/>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4489"/>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66C3"/>
    <w:rsid w:val="00AA7201"/>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23F"/>
    <w:rsid w:val="00AC33FC"/>
    <w:rsid w:val="00AC46B1"/>
    <w:rsid w:val="00AC4992"/>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7970"/>
    <w:rsid w:val="00AE0618"/>
    <w:rsid w:val="00AE0F8F"/>
    <w:rsid w:val="00AE13D7"/>
    <w:rsid w:val="00AE2887"/>
    <w:rsid w:val="00AE30F3"/>
    <w:rsid w:val="00AE3918"/>
    <w:rsid w:val="00AE3926"/>
    <w:rsid w:val="00AE518D"/>
    <w:rsid w:val="00AE5E44"/>
    <w:rsid w:val="00AE6EBC"/>
    <w:rsid w:val="00AF0522"/>
    <w:rsid w:val="00AF0C17"/>
    <w:rsid w:val="00AF21B2"/>
    <w:rsid w:val="00AF2B48"/>
    <w:rsid w:val="00AF5890"/>
    <w:rsid w:val="00AF731D"/>
    <w:rsid w:val="00AF769E"/>
    <w:rsid w:val="00AF7F76"/>
    <w:rsid w:val="00B00450"/>
    <w:rsid w:val="00B00A61"/>
    <w:rsid w:val="00B0268B"/>
    <w:rsid w:val="00B026C8"/>
    <w:rsid w:val="00B02827"/>
    <w:rsid w:val="00B02BCE"/>
    <w:rsid w:val="00B02C76"/>
    <w:rsid w:val="00B033E6"/>
    <w:rsid w:val="00B03E8F"/>
    <w:rsid w:val="00B05A7C"/>
    <w:rsid w:val="00B05C52"/>
    <w:rsid w:val="00B060F3"/>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FA5"/>
    <w:rsid w:val="00B450FE"/>
    <w:rsid w:val="00B460D2"/>
    <w:rsid w:val="00B4650B"/>
    <w:rsid w:val="00B469E5"/>
    <w:rsid w:val="00B46C5A"/>
    <w:rsid w:val="00B515B8"/>
    <w:rsid w:val="00B5180F"/>
    <w:rsid w:val="00B5188D"/>
    <w:rsid w:val="00B51985"/>
    <w:rsid w:val="00B53B35"/>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4400"/>
    <w:rsid w:val="00B74D1F"/>
    <w:rsid w:val="00B74F5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420C"/>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5071E"/>
    <w:rsid w:val="00C50AD1"/>
    <w:rsid w:val="00C512D0"/>
    <w:rsid w:val="00C5353D"/>
    <w:rsid w:val="00C54E00"/>
    <w:rsid w:val="00C54EBE"/>
    <w:rsid w:val="00C551B8"/>
    <w:rsid w:val="00C55279"/>
    <w:rsid w:val="00C572FE"/>
    <w:rsid w:val="00C5793A"/>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6054"/>
    <w:rsid w:val="00CE6F6E"/>
    <w:rsid w:val="00CE7B60"/>
    <w:rsid w:val="00CF01AD"/>
    <w:rsid w:val="00CF1FD1"/>
    <w:rsid w:val="00CF2070"/>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C7D"/>
    <w:rsid w:val="00D21EE2"/>
    <w:rsid w:val="00D235CC"/>
    <w:rsid w:val="00D23CE4"/>
    <w:rsid w:val="00D2433E"/>
    <w:rsid w:val="00D25B2B"/>
    <w:rsid w:val="00D26CE3"/>
    <w:rsid w:val="00D2722C"/>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95C"/>
    <w:rsid w:val="00D45AD0"/>
    <w:rsid w:val="00D4775B"/>
    <w:rsid w:val="00D51AC6"/>
    <w:rsid w:val="00D52F56"/>
    <w:rsid w:val="00D55333"/>
    <w:rsid w:val="00D558C5"/>
    <w:rsid w:val="00D55B59"/>
    <w:rsid w:val="00D578D6"/>
    <w:rsid w:val="00D6064D"/>
    <w:rsid w:val="00D61943"/>
    <w:rsid w:val="00D62083"/>
    <w:rsid w:val="00D62DE2"/>
    <w:rsid w:val="00D63EB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123"/>
    <w:rsid w:val="00D837F9"/>
    <w:rsid w:val="00D86B0E"/>
    <w:rsid w:val="00D87C95"/>
    <w:rsid w:val="00D901CD"/>
    <w:rsid w:val="00D94608"/>
    <w:rsid w:val="00D967B8"/>
    <w:rsid w:val="00D969FB"/>
    <w:rsid w:val="00D96DBB"/>
    <w:rsid w:val="00D96FB8"/>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B7E30"/>
    <w:rsid w:val="00DC02B1"/>
    <w:rsid w:val="00DC2746"/>
    <w:rsid w:val="00DC32B7"/>
    <w:rsid w:val="00DC347F"/>
    <w:rsid w:val="00DC3E35"/>
    <w:rsid w:val="00DC3E37"/>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B43"/>
    <w:rsid w:val="00DF102A"/>
    <w:rsid w:val="00DF19AB"/>
    <w:rsid w:val="00DF1B87"/>
    <w:rsid w:val="00DF1B96"/>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3A84"/>
    <w:rsid w:val="00E24BFB"/>
    <w:rsid w:val="00E2649B"/>
    <w:rsid w:val="00E26CFD"/>
    <w:rsid w:val="00E26D23"/>
    <w:rsid w:val="00E30C87"/>
    <w:rsid w:val="00E30CCD"/>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0D05"/>
    <w:rsid w:val="00EF1031"/>
    <w:rsid w:val="00EF1F0D"/>
    <w:rsid w:val="00EF4546"/>
    <w:rsid w:val="00EF4BFC"/>
    <w:rsid w:val="00EF63D0"/>
    <w:rsid w:val="00EF6AAE"/>
    <w:rsid w:val="00EF746E"/>
    <w:rsid w:val="00F01489"/>
    <w:rsid w:val="00F018AC"/>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27C"/>
    <w:rsid w:val="00F2047D"/>
    <w:rsid w:val="00F2081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70A86"/>
    <w:rsid w:val="00F70DA4"/>
    <w:rsid w:val="00F7276B"/>
    <w:rsid w:val="00F729F0"/>
    <w:rsid w:val="00F7417B"/>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309"/>
    <w:rsid w:val="00FE6375"/>
    <w:rsid w:val="00FE64EB"/>
    <w:rsid w:val="00FE6E3E"/>
    <w:rsid w:val="00FE7857"/>
    <w:rsid w:val="00FF0980"/>
    <w:rsid w:val="00FF1C1F"/>
    <w:rsid w:val="00FF238C"/>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55C"/>
    <w:pPr>
      <w:overflowPunct w:val="0"/>
      <w:autoSpaceDE w:val="0"/>
      <w:autoSpaceDN w:val="0"/>
      <w:adjustRightInd w:val="0"/>
      <w:spacing w:after="180"/>
      <w:textAlignment w:val="baseline"/>
    </w:pPr>
    <w:rPr>
      <w:rFonts w:eastAsia="Times New Roman"/>
    </w:rPr>
  </w:style>
  <w:style w:type="paragraph" w:styleId="1">
    <w:name w:val="heading 1"/>
    <w:next w:val="a"/>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4B555C"/>
    <w:pPr>
      <w:pBdr>
        <w:top w:val="none" w:sz="0" w:space="0" w:color="auto"/>
      </w:pBdr>
      <w:spacing w:before="180"/>
      <w:outlineLvl w:val="1"/>
    </w:pPr>
    <w:rPr>
      <w:sz w:val="32"/>
    </w:rPr>
  </w:style>
  <w:style w:type="paragraph" w:styleId="3">
    <w:name w:val="heading 3"/>
    <w:basedOn w:val="2"/>
    <w:next w:val="a"/>
    <w:link w:val="3Char"/>
    <w:qFormat/>
    <w:rsid w:val="004B555C"/>
    <w:pPr>
      <w:spacing w:before="120"/>
      <w:outlineLvl w:val="2"/>
    </w:pPr>
    <w:rPr>
      <w:sz w:val="28"/>
    </w:rPr>
  </w:style>
  <w:style w:type="paragraph" w:styleId="4">
    <w:name w:val="heading 4"/>
    <w:basedOn w:val="3"/>
    <w:next w:val="a"/>
    <w:link w:val="4Char"/>
    <w:qFormat/>
    <w:rsid w:val="004B555C"/>
    <w:pPr>
      <w:ind w:left="1418" w:hanging="1418"/>
      <w:outlineLvl w:val="3"/>
    </w:pPr>
    <w:rPr>
      <w:sz w:val="24"/>
    </w:rPr>
  </w:style>
  <w:style w:type="paragraph" w:styleId="5">
    <w:name w:val="heading 5"/>
    <w:basedOn w:val="4"/>
    <w:next w:val="a"/>
    <w:link w:val="5Char"/>
    <w:qFormat/>
    <w:rsid w:val="004B555C"/>
    <w:pPr>
      <w:ind w:left="1701" w:hanging="1701"/>
      <w:outlineLvl w:val="4"/>
    </w:pPr>
    <w:rPr>
      <w:sz w:val="22"/>
    </w:rPr>
  </w:style>
  <w:style w:type="paragraph" w:styleId="6">
    <w:name w:val="heading 6"/>
    <w:basedOn w:val="H6"/>
    <w:next w:val="a"/>
    <w:qFormat/>
    <w:rsid w:val="004B555C"/>
    <w:pPr>
      <w:outlineLvl w:val="5"/>
    </w:pPr>
  </w:style>
  <w:style w:type="paragraph" w:styleId="7">
    <w:name w:val="heading 7"/>
    <w:basedOn w:val="H6"/>
    <w:next w:val="a"/>
    <w:qFormat/>
    <w:rsid w:val="004B555C"/>
    <w:pPr>
      <w:outlineLvl w:val="6"/>
    </w:pPr>
  </w:style>
  <w:style w:type="paragraph" w:styleId="8">
    <w:name w:val="heading 8"/>
    <w:basedOn w:val="1"/>
    <w:next w:val="a"/>
    <w:qFormat/>
    <w:rsid w:val="004B555C"/>
    <w:pPr>
      <w:ind w:left="0" w:firstLine="0"/>
      <w:outlineLvl w:val="7"/>
    </w:pPr>
  </w:style>
  <w:style w:type="paragraph" w:styleId="9">
    <w:name w:val="heading 9"/>
    <w:basedOn w:val="8"/>
    <w:next w:val="a"/>
    <w:qFormat/>
    <w:rsid w:val="004B555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163829"/>
    <w:rPr>
      <w:rFonts w:ascii="Arial" w:eastAsia="Times New Roman" w:hAnsi="Arial"/>
      <w:sz w:val="32"/>
    </w:rPr>
  </w:style>
  <w:style w:type="character" w:customStyle="1" w:styleId="3Char">
    <w:name w:val="제목 3 Char"/>
    <w:link w:val="3"/>
    <w:rPr>
      <w:rFonts w:ascii="Arial" w:eastAsia="Times New Roman" w:hAnsi="Arial"/>
      <w:sz w:val="28"/>
    </w:rPr>
  </w:style>
  <w:style w:type="paragraph" w:customStyle="1" w:styleId="H6">
    <w:name w:val="H6"/>
    <w:basedOn w:val="5"/>
    <w:next w:val="a"/>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90">
    <w:name w:val="toc 9"/>
    <w:basedOn w:val="80"/>
    <w:uiPriority w:val="39"/>
    <w:rsid w:val="004B555C"/>
    <w:pPr>
      <w:ind w:left="1418" w:hanging="1418"/>
    </w:pPr>
  </w:style>
  <w:style w:type="paragraph" w:styleId="80">
    <w:name w:val="toc 8"/>
    <w:basedOn w:val="10"/>
    <w:uiPriority w:val="39"/>
    <w:rsid w:val="004B555C"/>
    <w:pPr>
      <w:spacing w:before="180"/>
      <w:ind w:left="2693" w:hanging="2693"/>
    </w:pPr>
    <w:rPr>
      <w:b/>
    </w:rPr>
  </w:style>
  <w:style w:type="paragraph" w:styleId="10">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4B555C"/>
    <w:pPr>
      <w:keepLines/>
      <w:tabs>
        <w:tab w:val="center" w:pos="4536"/>
        <w:tab w:val="right" w:pos="9072"/>
      </w:tabs>
    </w:pPr>
    <w:rPr>
      <w:noProof/>
    </w:rPr>
  </w:style>
  <w:style w:type="character" w:customStyle="1" w:styleId="ZGSM">
    <w:name w:val="ZGSM"/>
    <w:rsid w:val="004B555C"/>
  </w:style>
  <w:style w:type="paragraph" w:styleId="a3">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4B555C"/>
    <w:pPr>
      <w:ind w:left="1701" w:hanging="1701"/>
    </w:pPr>
  </w:style>
  <w:style w:type="paragraph" w:styleId="40">
    <w:name w:val="toc 4"/>
    <w:basedOn w:val="30"/>
    <w:uiPriority w:val="39"/>
    <w:rsid w:val="004B555C"/>
    <w:pPr>
      <w:ind w:left="1418" w:hanging="1418"/>
    </w:pPr>
  </w:style>
  <w:style w:type="paragraph" w:styleId="30">
    <w:name w:val="toc 3"/>
    <w:basedOn w:val="20"/>
    <w:uiPriority w:val="39"/>
    <w:rsid w:val="004B555C"/>
    <w:pPr>
      <w:ind w:left="1134" w:hanging="1134"/>
    </w:pPr>
  </w:style>
  <w:style w:type="paragraph" w:styleId="20">
    <w:name w:val="toc 2"/>
    <w:basedOn w:val="10"/>
    <w:uiPriority w:val="39"/>
    <w:rsid w:val="004B555C"/>
    <w:pPr>
      <w:keepNext w:val="0"/>
      <w:spacing w:before="0"/>
      <w:ind w:left="851" w:hanging="851"/>
    </w:pPr>
    <w:rPr>
      <w:sz w:val="20"/>
    </w:rPr>
  </w:style>
  <w:style w:type="paragraph" w:styleId="11">
    <w:name w:val="index 1"/>
    <w:basedOn w:val="a"/>
    <w:semiHidden/>
    <w:rsid w:val="004B555C"/>
    <w:pPr>
      <w:keepLines/>
      <w:spacing w:after="0"/>
    </w:pPr>
  </w:style>
  <w:style w:type="paragraph" w:styleId="21">
    <w:name w:val="index 2"/>
    <w:basedOn w:val="11"/>
    <w:semiHidden/>
    <w:rsid w:val="004B555C"/>
    <w:pPr>
      <w:ind w:left="284"/>
    </w:pPr>
  </w:style>
  <w:style w:type="paragraph" w:customStyle="1" w:styleId="TT">
    <w:name w:val="TT"/>
    <w:basedOn w:val="1"/>
    <w:next w:val="a"/>
    <w:rsid w:val="004B555C"/>
    <w:pPr>
      <w:outlineLvl w:val="9"/>
    </w:pPr>
  </w:style>
  <w:style w:type="paragraph" w:styleId="a4">
    <w:name w:val="footer"/>
    <w:basedOn w:val="a3"/>
    <w:rsid w:val="004B555C"/>
    <w:pPr>
      <w:jc w:val="center"/>
    </w:pPr>
    <w:rPr>
      <w:i/>
    </w:rPr>
  </w:style>
  <w:style w:type="character" w:styleId="a5">
    <w:name w:val="footnote reference"/>
    <w:basedOn w:val="a0"/>
    <w:semiHidden/>
    <w:rsid w:val="004B555C"/>
    <w:rPr>
      <w:b/>
      <w:position w:val="6"/>
      <w:sz w:val="16"/>
    </w:rPr>
  </w:style>
  <w:style w:type="paragraph" w:styleId="a6">
    <w:name w:val="footnote text"/>
    <w:basedOn w:val="a"/>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a"/>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a"/>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22">
    <w:name w:val="List Number 2"/>
    <w:basedOn w:val="a7"/>
    <w:rsid w:val="004B555C"/>
    <w:pPr>
      <w:ind w:left="851"/>
    </w:pPr>
  </w:style>
  <w:style w:type="paragraph" w:styleId="a7">
    <w:name w:val="List Number"/>
    <w:basedOn w:val="a8"/>
    <w:rsid w:val="004B555C"/>
  </w:style>
  <w:style w:type="paragraph" w:styleId="a8">
    <w:name w:val="List"/>
    <w:basedOn w:val="a"/>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a"/>
    <w:rsid w:val="004B555C"/>
    <w:pPr>
      <w:spacing w:after="0"/>
    </w:pPr>
  </w:style>
  <w:style w:type="paragraph" w:customStyle="1" w:styleId="NW">
    <w:name w:val="NW"/>
    <w:basedOn w:val="NO"/>
    <w:rsid w:val="004B555C"/>
    <w:pPr>
      <w:spacing w:after="0"/>
    </w:pPr>
  </w:style>
  <w:style w:type="paragraph" w:customStyle="1" w:styleId="EW">
    <w:name w:val="EW"/>
    <w:basedOn w:val="EX"/>
    <w:qFormat/>
    <w:rsid w:val="004B555C"/>
    <w:pPr>
      <w:spacing w:after="0"/>
    </w:pPr>
  </w:style>
  <w:style w:type="paragraph" w:customStyle="1" w:styleId="B1">
    <w:name w:val="B1"/>
    <w:basedOn w:val="a8"/>
    <w:link w:val="B1Zchn"/>
    <w:qFormat/>
    <w:rsid w:val="004B555C"/>
  </w:style>
  <w:style w:type="character" w:customStyle="1" w:styleId="B1Zchn">
    <w:name w:val="B1 Zchn"/>
    <w:link w:val="B1"/>
    <w:rsid w:val="00596B44"/>
    <w:rPr>
      <w:rFonts w:eastAsia="Times New Roman"/>
    </w:rPr>
  </w:style>
  <w:style w:type="paragraph" w:styleId="60">
    <w:name w:val="toc 6"/>
    <w:basedOn w:val="50"/>
    <w:next w:val="a"/>
    <w:uiPriority w:val="39"/>
    <w:rsid w:val="004B555C"/>
    <w:pPr>
      <w:ind w:left="1985" w:hanging="1985"/>
    </w:pPr>
  </w:style>
  <w:style w:type="paragraph" w:styleId="70">
    <w:name w:val="toc 7"/>
    <w:basedOn w:val="60"/>
    <w:next w:val="a"/>
    <w:uiPriority w:val="39"/>
    <w:rsid w:val="004B555C"/>
    <w:pPr>
      <w:ind w:left="2268" w:hanging="2268"/>
    </w:pPr>
  </w:style>
  <w:style w:type="paragraph" w:styleId="23">
    <w:name w:val="List Bullet 2"/>
    <w:basedOn w:val="a9"/>
    <w:rsid w:val="004B555C"/>
    <w:pPr>
      <w:ind w:left="851"/>
    </w:pPr>
  </w:style>
  <w:style w:type="paragraph" w:styleId="a9">
    <w:name w:val="List Bullet"/>
    <w:basedOn w:val="a8"/>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a"/>
    <w:link w:val="THChar"/>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B555C"/>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4B555C"/>
    <w:pPr>
      <w:ind w:left="1135"/>
    </w:pPr>
  </w:style>
  <w:style w:type="paragraph" w:styleId="24">
    <w:name w:val="List 2"/>
    <w:basedOn w:val="a8"/>
    <w:rsid w:val="004B555C"/>
    <w:pPr>
      <w:ind w:left="851"/>
    </w:pPr>
  </w:style>
  <w:style w:type="paragraph" w:styleId="32">
    <w:name w:val="List 3"/>
    <w:basedOn w:val="24"/>
    <w:rsid w:val="004B555C"/>
    <w:pPr>
      <w:ind w:left="1135"/>
    </w:pPr>
  </w:style>
  <w:style w:type="paragraph" w:styleId="41">
    <w:name w:val="List 4"/>
    <w:basedOn w:val="32"/>
    <w:rsid w:val="004B555C"/>
    <w:pPr>
      <w:ind w:left="1418"/>
    </w:pPr>
  </w:style>
  <w:style w:type="paragraph" w:styleId="51">
    <w:name w:val="List 5"/>
    <w:basedOn w:val="41"/>
    <w:rsid w:val="004B555C"/>
    <w:pPr>
      <w:ind w:left="1702"/>
    </w:pPr>
  </w:style>
  <w:style w:type="paragraph" w:styleId="42">
    <w:name w:val="List Bullet 4"/>
    <w:basedOn w:val="31"/>
    <w:rsid w:val="004B555C"/>
    <w:pPr>
      <w:ind w:left="1418"/>
    </w:pPr>
  </w:style>
  <w:style w:type="paragraph" w:styleId="52">
    <w:name w:val="List Bullet 5"/>
    <w:basedOn w:val="42"/>
    <w:rsid w:val="004B555C"/>
    <w:pPr>
      <w:ind w:left="1702"/>
    </w:pPr>
  </w:style>
  <w:style w:type="paragraph" w:customStyle="1" w:styleId="B2">
    <w:name w:val="B2"/>
    <w:basedOn w:val="24"/>
    <w:link w:val="B2Car"/>
    <w:qFormat/>
    <w:rsid w:val="004B555C"/>
  </w:style>
  <w:style w:type="character" w:customStyle="1" w:styleId="B2Car">
    <w:name w:val="B2 Car"/>
    <w:link w:val="B2"/>
    <w:rsid w:val="002F2ED3"/>
    <w:rPr>
      <w:rFonts w:eastAsia="Times New Roman"/>
    </w:rPr>
  </w:style>
  <w:style w:type="paragraph" w:customStyle="1" w:styleId="B3">
    <w:name w:val="B3"/>
    <w:basedOn w:val="32"/>
    <w:link w:val="B3Char"/>
    <w:rsid w:val="004B555C"/>
  </w:style>
  <w:style w:type="character" w:customStyle="1" w:styleId="B3Char">
    <w:name w:val="B3 Char"/>
    <w:link w:val="B3"/>
    <w:rsid w:val="0006226F"/>
    <w:rPr>
      <w:rFonts w:eastAsia="Times New Roman"/>
    </w:rPr>
  </w:style>
  <w:style w:type="paragraph" w:customStyle="1" w:styleId="B4">
    <w:name w:val="B4"/>
    <w:basedOn w:val="41"/>
    <w:link w:val="B4Char"/>
    <w:rsid w:val="004B555C"/>
  </w:style>
  <w:style w:type="character" w:customStyle="1" w:styleId="B4Char">
    <w:name w:val="B4 Char"/>
    <w:link w:val="B4"/>
    <w:qFormat/>
    <w:rsid w:val="00A45B08"/>
    <w:rPr>
      <w:rFonts w:eastAsia="Times New Roman"/>
    </w:rPr>
  </w:style>
  <w:style w:type="paragraph" w:customStyle="1" w:styleId="B5">
    <w:name w:val="B5"/>
    <w:basedOn w:val="51"/>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aa">
    <w:name w:val="Revision"/>
    <w:hidden/>
    <w:uiPriority w:val="99"/>
    <w:semiHidden/>
    <w:rsid w:val="00D43ADC"/>
    <w:rPr>
      <w:lang w:eastAsia="en-US"/>
    </w:rPr>
  </w:style>
  <w:style w:type="character" w:customStyle="1" w:styleId="4Char">
    <w:name w:val="제목 4 Char"/>
    <w:basedOn w:val="a0"/>
    <w:link w:val="4"/>
    <w:qFormat/>
    <w:rsid w:val="00D82DB5"/>
    <w:rPr>
      <w:rFonts w:ascii="Arial" w:eastAsia="Times New Roman" w:hAnsi="Arial"/>
      <w:sz w:val="24"/>
    </w:rPr>
  </w:style>
  <w:style w:type="character" w:customStyle="1" w:styleId="5Char">
    <w:name w:val="제목 5 Char"/>
    <w:basedOn w:val="a0"/>
    <w:link w:val="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ab">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ac">
    <w:name w:val="Balloon Text"/>
    <w:basedOn w:val="a"/>
    <w:link w:val="Char"/>
    <w:semiHidden/>
    <w:unhideWhenUsed/>
    <w:rsid w:val="00F3479C"/>
    <w:pPr>
      <w:spacing w:after="0"/>
    </w:pPr>
    <w:rPr>
      <w:rFonts w:ascii="Segoe UI" w:hAnsi="Segoe UI" w:cs="Segoe UI"/>
      <w:sz w:val="18"/>
      <w:szCs w:val="18"/>
    </w:rPr>
  </w:style>
  <w:style w:type="character" w:customStyle="1" w:styleId="Char">
    <w:name w:val="풍선 도움말 텍스트 Char"/>
    <w:basedOn w:val="a0"/>
    <w:link w:val="ac"/>
    <w:semiHidden/>
    <w:rsid w:val="00F3479C"/>
    <w:rPr>
      <w:rFonts w:ascii="Segoe UI" w:eastAsia="Times New Roman" w:hAnsi="Segoe UI" w:cs="Segoe UI"/>
      <w:sz w:val="18"/>
      <w:szCs w:val="18"/>
    </w:rPr>
  </w:style>
  <w:style w:type="paragraph" w:customStyle="1" w:styleId="CRCoverPage">
    <w:name w:val="CR Cover Page"/>
    <w:link w:val="CRCoverPageZchn"/>
    <w:qFormat/>
    <w:rsid w:val="00A44489"/>
    <w:pPr>
      <w:spacing w:after="120"/>
    </w:pPr>
    <w:rPr>
      <w:rFonts w:ascii="Arial" w:eastAsia="Times New Roman" w:hAnsi="Arial"/>
      <w:lang w:eastAsia="en-US"/>
    </w:rPr>
  </w:style>
  <w:style w:type="character" w:styleId="ad">
    <w:name w:val="Hyperlink"/>
    <w:qFormat/>
    <w:rsid w:val="00A44489"/>
    <w:rPr>
      <w:color w:val="0000FF"/>
      <w:u w:val="single"/>
    </w:rPr>
  </w:style>
  <w:style w:type="character" w:customStyle="1" w:styleId="CRCoverPageZchn">
    <w:name w:val="CR Cover Page Zchn"/>
    <w:link w:val="CRCoverPage"/>
    <w:qFormat/>
    <w:locked/>
    <w:rsid w:val="00A44489"/>
    <w:rPr>
      <w:rFonts w:ascii="Arial" w:eastAsia="Times New Roman" w:hAnsi="Arial"/>
      <w:lang w:eastAsia="en-US"/>
    </w:rPr>
  </w:style>
  <w:style w:type="paragraph" w:customStyle="1" w:styleId="Note-Boxed">
    <w:name w:val="Note - Boxed"/>
    <w:basedOn w:val="a"/>
    <w:next w:val="a"/>
    <w:qFormat/>
    <w:rsid w:val="00A4448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A80A04-0679-4644-AC28-EE6388B9E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813</Words>
  <Characters>4635</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36.300</vt:lpstr>
      <vt:lpstr>3GPP TS 36.300</vt:lpstr>
    </vt:vector>
  </TitlesOfParts>
  <Manager/>
  <Company/>
  <LinksUpToDate>false</LinksUpToDate>
  <CharactersWithSpaces>5438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16)</dc:subject>
  <dc:creator>MCC Support</dc:creator>
  <cp:keywords>LTE, E-UTRAN, stage 2, radio, architecture</cp:keywords>
  <dc:description/>
  <cp:lastModifiedBy>Samsung (SY)</cp:lastModifiedBy>
  <cp:revision>2</cp:revision>
  <cp:lastPrinted>2020-07-19T15:46:00Z</cp:lastPrinted>
  <dcterms:created xsi:type="dcterms:W3CDTF">2022-11-24T01:54:00Z</dcterms:created>
  <dcterms:modified xsi:type="dcterms:W3CDTF">2022-11-24T01:54:00Z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